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DDACE" w14:textId="77777777" w:rsidR="00500C9E" w:rsidRDefault="00EF753D" w:rsidP="00EF753D">
      <w:pPr>
        <w:jc w:val="center"/>
        <w:rPr>
          <w:rFonts w:ascii="Times New Roman" w:hAnsi="Times New Roman" w:cs="Times New Roman"/>
          <w:sz w:val="28"/>
          <w:szCs w:val="28"/>
        </w:rPr>
      </w:pPr>
      <w:r w:rsidRPr="00EF753D">
        <w:rPr>
          <w:rFonts w:ascii="Times New Roman" w:hAnsi="Times New Roman" w:cs="Times New Roman"/>
          <w:sz w:val="28"/>
          <w:szCs w:val="28"/>
        </w:rPr>
        <w:t>The Frontier of Ultrahigh Power Lasers in Europe</w:t>
      </w:r>
    </w:p>
    <w:p w14:paraId="6B2FC8A8" w14:textId="77777777" w:rsidR="00EF753D" w:rsidRDefault="00EF753D" w:rsidP="00EF753D">
      <w:pPr>
        <w:jc w:val="center"/>
        <w:rPr>
          <w:rFonts w:ascii="Times New Roman" w:hAnsi="Times New Roman" w:cs="Times New Roman"/>
          <w:sz w:val="28"/>
          <w:szCs w:val="28"/>
          <w:lang w:eastAsia="ja-JP"/>
        </w:rPr>
      </w:pPr>
      <w:r>
        <w:rPr>
          <w:rFonts w:ascii="Times New Roman" w:hAnsi="Times New Roman" w:cs="Times New Roman" w:hint="eastAsia"/>
          <w:sz w:val="28"/>
          <w:szCs w:val="28"/>
          <w:lang w:eastAsia="ja-JP"/>
        </w:rPr>
        <w:t>「欧州における超高出力レーザーの最前線」</w:t>
      </w:r>
    </w:p>
    <w:p w14:paraId="2331BB3C" w14:textId="77777777" w:rsidR="00EF753D" w:rsidRDefault="00EF753D" w:rsidP="00EF753D">
      <w:pPr>
        <w:jc w:val="center"/>
        <w:rPr>
          <w:rFonts w:ascii="Times New Roman" w:hAnsi="Times New Roman" w:cs="Times New Roman"/>
          <w:sz w:val="28"/>
          <w:szCs w:val="28"/>
          <w:lang w:eastAsia="ja-JP"/>
        </w:rPr>
      </w:pPr>
    </w:p>
    <w:p w14:paraId="45E8BD58" w14:textId="6DCA7114" w:rsidR="00EF753D" w:rsidRDefault="00EF753D" w:rsidP="00EF753D">
      <w:pPr>
        <w:jc w:val="center"/>
        <w:rPr>
          <w:rFonts w:ascii="Times New Roman" w:hAnsi="Times New Roman" w:cs="Times New Roman"/>
          <w:lang w:eastAsia="ja-JP"/>
        </w:rPr>
      </w:pPr>
      <w:r>
        <w:rPr>
          <w:rFonts w:ascii="Times New Roman" w:hAnsi="Times New Roman" w:cs="Times New Roman"/>
          <w:lang w:eastAsia="ja-JP"/>
        </w:rPr>
        <w:t>T. Tajima</w:t>
      </w:r>
      <w:r w:rsidR="00CD6FF5">
        <w:rPr>
          <w:rFonts w:ascii="Times New Roman" w:hAnsi="Times New Roman" w:cs="Times New Roman"/>
          <w:lang w:eastAsia="ja-JP"/>
        </w:rPr>
        <w:t>*</w:t>
      </w:r>
    </w:p>
    <w:p w14:paraId="0CB4BCED" w14:textId="77777777" w:rsidR="00EF753D" w:rsidRDefault="00EF753D" w:rsidP="00EF753D">
      <w:pPr>
        <w:jc w:val="center"/>
        <w:rPr>
          <w:rFonts w:ascii="Times New Roman" w:hAnsi="Times New Roman" w:cs="Times New Roman"/>
          <w:lang w:eastAsia="ja-JP"/>
        </w:rPr>
      </w:pPr>
      <w:r>
        <w:rPr>
          <w:rFonts w:ascii="Times New Roman" w:hAnsi="Times New Roman" w:cs="Times New Roman"/>
          <w:lang w:eastAsia="ja-JP"/>
        </w:rPr>
        <w:t>Department of Physics and Astronomy</w:t>
      </w:r>
    </w:p>
    <w:p w14:paraId="0CC08F6A" w14:textId="4191435E" w:rsidR="00EF753D" w:rsidRDefault="00EF753D" w:rsidP="00EF753D">
      <w:pPr>
        <w:jc w:val="center"/>
        <w:rPr>
          <w:rFonts w:ascii="Times New Roman" w:hAnsi="Times New Roman" w:cs="Times New Roman"/>
          <w:lang w:eastAsia="ja-JP"/>
        </w:rPr>
      </w:pPr>
      <w:r>
        <w:rPr>
          <w:rFonts w:ascii="Times New Roman" w:hAnsi="Times New Roman" w:cs="Times New Roman"/>
          <w:lang w:eastAsia="ja-JP"/>
        </w:rPr>
        <w:t>University</w:t>
      </w:r>
      <w:r w:rsidR="00A50674">
        <w:rPr>
          <w:rFonts w:ascii="Times New Roman" w:hAnsi="Times New Roman" w:cs="Times New Roman"/>
          <w:lang w:eastAsia="ja-JP"/>
        </w:rPr>
        <w:t xml:space="preserve"> of California, Irvine, CA 92697</w:t>
      </w:r>
    </w:p>
    <w:p w14:paraId="0A60F877" w14:textId="4528ABCC" w:rsidR="00CD6FF5" w:rsidRDefault="00CD6FF5" w:rsidP="00EF753D">
      <w:pPr>
        <w:jc w:val="center"/>
        <w:rPr>
          <w:rFonts w:ascii="Times New Roman" w:hAnsi="Times New Roman" w:cs="Times New Roman"/>
          <w:lang w:eastAsia="ja-JP"/>
        </w:rPr>
      </w:pPr>
      <w:r>
        <w:rPr>
          <w:rFonts w:ascii="Times New Roman" w:hAnsi="Times New Roman" w:cs="Times New Roman"/>
          <w:lang w:eastAsia="ja-JP"/>
        </w:rPr>
        <w:t xml:space="preserve">* also at IZEST, </w:t>
      </w:r>
      <w:proofErr w:type="spellStart"/>
      <w:r>
        <w:rPr>
          <w:rFonts w:ascii="Times New Roman" w:hAnsi="Times New Roman" w:cs="Times New Roman"/>
          <w:lang w:eastAsia="ja-JP"/>
        </w:rPr>
        <w:t>Ecole</w:t>
      </w:r>
      <w:proofErr w:type="spellEnd"/>
      <w:r>
        <w:rPr>
          <w:rFonts w:ascii="Times New Roman" w:hAnsi="Times New Roman" w:cs="Times New Roman"/>
          <w:lang w:eastAsia="ja-JP"/>
        </w:rPr>
        <w:t xml:space="preserve"> </w:t>
      </w:r>
      <w:proofErr w:type="spellStart"/>
      <w:r>
        <w:rPr>
          <w:rFonts w:ascii="Times New Roman" w:hAnsi="Times New Roman" w:cs="Times New Roman"/>
          <w:lang w:eastAsia="ja-JP"/>
        </w:rPr>
        <w:t>Polytechnique</w:t>
      </w:r>
      <w:proofErr w:type="spellEnd"/>
      <w:r>
        <w:rPr>
          <w:rFonts w:ascii="Times New Roman" w:hAnsi="Times New Roman" w:cs="Times New Roman"/>
          <w:lang w:eastAsia="ja-JP"/>
        </w:rPr>
        <w:t xml:space="preserve">, </w:t>
      </w:r>
      <w:proofErr w:type="spellStart"/>
      <w:r>
        <w:rPr>
          <w:rFonts w:ascii="Times New Roman" w:hAnsi="Times New Roman" w:cs="Times New Roman"/>
          <w:lang w:eastAsia="ja-JP"/>
        </w:rPr>
        <w:t>Palaiseau</w:t>
      </w:r>
      <w:proofErr w:type="spellEnd"/>
      <w:r>
        <w:rPr>
          <w:rFonts w:ascii="Times New Roman" w:hAnsi="Times New Roman" w:cs="Times New Roman"/>
          <w:lang w:eastAsia="ja-JP"/>
        </w:rPr>
        <w:t>, France</w:t>
      </w:r>
    </w:p>
    <w:p w14:paraId="524A9BA4" w14:textId="77777777" w:rsidR="00EF753D" w:rsidRDefault="00EF753D" w:rsidP="00EF753D">
      <w:pPr>
        <w:jc w:val="center"/>
        <w:rPr>
          <w:rFonts w:ascii="Times New Roman" w:hAnsi="Times New Roman" w:cs="Times New Roman"/>
          <w:lang w:eastAsia="ja-JP"/>
        </w:rPr>
      </w:pPr>
    </w:p>
    <w:p w14:paraId="1341BD05" w14:textId="77777777" w:rsidR="00EF753D" w:rsidRDefault="00EF753D" w:rsidP="00EF753D">
      <w:pPr>
        <w:jc w:val="center"/>
        <w:rPr>
          <w:rFonts w:ascii="Times New Roman" w:hAnsi="Times New Roman" w:cs="Times New Roman"/>
          <w:lang w:eastAsia="ja-JP"/>
        </w:rPr>
      </w:pPr>
    </w:p>
    <w:p w14:paraId="5BFD2582" w14:textId="77777777" w:rsidR="00EF753D" w:rsidRDefault="00EF753D" w:rsidP="00EF753D">
      <w:pPr>
        <w:jc w:val="center"/>
        <w:rPr>
          <w:rFonts w:ascii="Times New Roman" w:hAnsi="Times New Roman" w:cs="Times New Roman"/>
          <w:lang w:eastAsia="ja-JP"/>
        </w:rPr>
      </w:pPr>
    </w:p>
    <w:p w14:paraId="1994CB03" w14:textId="1FBD04B2" w:rsidR="00EF753D" w:rsidRDefault="00EF753D" w:rsidP="00EF753D">
      <w:pPr>
        <w:rPr>
          <w:rFonts w:ascii="Times New Roman" w:hAnsi="Times New Roman" w:cs="Times New Roman"/>
          <w:lang w:eastAsia="ja-JP"/>
        </w:rPr>
      </w:pPr>
      <w:r>
        <w:rPr>
          <w:rFonts w:ascii="Times New Roman" w:hAnsi="Times New Roman" w:cs="Times New Roman"/>
          <w:lang w:eastAsia="ja-JP"/>
        </w:rPr>
        <w:t xml:space="preserve">      Around the world ultrahigh intensity lasers have been planned and developed of late. This is particularly the case in Europe. Since the first TW laser</w:t>
      </w:r>
      <w:r>
        <w:rPr>
          <w:rFonts w:ascii="Times New Roman" w:hAnsi="Times New Roman" w:cs="Times New Roman"/>
          <w:vertAlign w:val="superscript"/>
          <w:lang w:eastAsia="ja-JP"/>
        </w:rPr>
        <w:t xml:space="preserve">1) </w:t>
      </w:r>
      <w:r>
        <w:rPr>
          <w:rFonts w:ascii="Times New Roman" w:hAnsi="Times New Roman" w:cs="Times New Roman"/>
          <w:lang w:eastAsia="ja-JP"/>
        </w:rPr>
        <w:t>and first multi-10TW laser</w:t>
      </w:r>
      <w:r>
        <w:rPr>
          <w:rFonts w:ascii="Times New Roman" w:hAnsi="Times New Roman" w:cs="Times New Roman"/>
          <w:vertAlign w:val="superscript"/>
          <w:lang w:eastAsia="ja-JP"/>
        </w:rPr>
        <w:t xml:space="preserve">2) </w:t>
      </w:r>
      <w:r>
        <w:rPr>
          <w:rFonts w:ascii="Times New Roman" w:hAnsi="Times New Roman" w:cs="Times New Roman"/>
          <w:lang w:eastAsia="ja-JP"/>
        </w:rPr>
        <w:t xml:space="preserve"> it took only several years to witness the first PW laser</w:t>
      </w:r>
      <w:r>
        <w:rPr>
          <w:rFonts w:ascii="Times New Roman" w:hAnsi="Times New Roman" w:cs="Times New Roman"/>
          <w:vertAlign w:val="superscript"/>
          <w:lang w:eastAsia="ja-JP"/>
        </w:rPr>
        <w:t>3)</w:t>
      </w:r>
      <w:r>
        <w:rPr>
          <w:rFonts w:ascii="Times New Roman" w:hAnsi="Times New Roman" w:cs="Times New Roman"/>
          <w:lang w:eastAsia="ja-JP"/>
        </w:rPr>
        <w:t xml:space="preserve">. The </w:t>
      </w:r>
      <w:proofErr w:type="spellStart"/>
      <w:r>
        <w:rPr>
          <w:rFonts w:ascii="Times New Roman" w:hAnsi="Times New Roman" w:cs="Times New Roman"/>
          <w:lang w:eastAsia="ja-JP"/>
        </w:rPr>
        <w:t>fs</w:t>
      </w:r>
      <w:proofErr w:type="spellEnd"/>
      <w:r>
        <w:rPr>
          <w:rFonts w:ascii="Times New Roman" w:hAnsi="Times New Roman" w:cs="Times New Roman"/>
          <w:lang w:eastAsia="ja-JP"/>
        </w:rPr>
        <w:t xml:space="preserve"> PW laser emerged in 2003</w:t>
      </w:r>
      <w:r>
        <w:rPr>
          <w:rFonts w:ascii="Times New Roman" w:hAnsi="Times New Roman" w:cs="Times New Roman"/>
          <w:vertAlign w:val="superscript"/>
          <w:lang w:eastAsia="ja-JP"/>
        </w:rPr>
        <w:t xml:space="preserve">4) </w:t>
      </w:r>
      <w:r>
        <w:rPr>
          <w:rFonts w:ascii="Times New Roman" w:hAnsi="Times New Roman" w:cs="Times New Roman"/>
          <w:lang w:eastAsia="ja-JP"/>
        </w:rPr>
        <w:t>and ever since then there have been many PW-class lasers. The science of high fields</w:t>
      </w:r>
      <w:r>
        <w:rPr>
          <w:rFonts w:ascii="Times New Roman" w:hAnsi="Times New Roman" w:cs="Times New Roman"/>
          <w:vertAlign w:val="superscript"/>
          <w:lang w:eastAsia="ja-JP"/>
        </w:rPr>
        <w:t xml:space="preserve">5) </w:t>
      </w:r>
      <w:r>
        <w:rPr>
          <w:rFonts w:ascii="Times New Roman" w:hAnsi="Times New Roman" w:cs="Times New Roman"/>
          <w:lang w:eastAsia="ja-JP"/>
        </w:rPr>
        <w:t>is driving this development, such as laser acceleration</w:t>
      </w:r>
      <w:r>
        <w:rPr>
          <w:rFonts w:ascii="Times New Roman" w:hAnsi="Times New Roman" w:cs="Times New Roman"/>
          <w:vertAlign w:val="superscript"/>
          <w:lang w:eastAsia="ja-JP"/>
        </w:rPr>
        <w:t xml:space="preserve">6),7)  </w:t>
      </w:r>
      <w:r>
        <w:rPr>
          <w:rFonts w:ascii="Times New Roman" w:hAnsi="Times New Roman" w:cs="Times New Roman"/>
          <w:lang w:eastAsia="ja-JP"/>
        </w:rPr>
        <w:t>and fast ignition</w:t>
      </w:r>
      <w:r>
        <w:rPr>
          <w:rFonts w:ascii="Times New Roman" w:hAnsi="Times New Roman" w:cs="Times New Roman"/>
          <w:vertAlign w:val="superscript"/>
          <w:lang w:eastAsia="ja-JP"/>
        </w:rPr>
        <w:t>8)</w:t>
      </w:r>
      <w:r>
        <w:rPr>
          <w:rFonts w:ascii="Times New Roman" w:hAnsi="Times New Roman" w:cs="Times New Roman"/>
          <w:lang w:eastAsia="ja-JP"/>
        </w:rPr>
        <w:t>. The world organization ICUIL (International Committee for Ultrahigh Intensity Lasers)</w:t>
      </w:r>
      <w:r>
        <w:rPr>
          <w:rFonts w:ascii="Times New Roman" w:hAnsi="Times New Roman" w:cs="Times New Roman"/>
          <w:vertAlign w:val="superscript"/>
          <w:lang w:eastAsia="ja-JP"/>
        </w:rPr>
        <w:t xml:space="preserve">9) </w:t>
      </w:r>
      <w:r w:rsidR="00692A61">
        <w:rPr>
          <w:rFonts w:ascii="Times New Roman" w:hAnsi="Times New Roman" w:cs="Times New Roman"/>
          <w:lang w:eastAsia="ja-JP"/>
        </w:rPr>
        <w:t>was found</w:t>
      </w:r>
      <w:r>
        <w:rPr>
          <w:rFonts w:ascii="Times New Roman" w:hAnsi="Times New Roman" w:cs="Times New Roman"/>
          <w:lang w:eastAsia="ja-JP"/>
        </w:rPr>
        <w:t>ed in</w:t>
      </w:r>
      <w:r w:rsidR="001A273F">
        <w:rPr>
          <w:rFonts w:ascii="Times New Roman" w:hAnsi="Times New Roman" w:cs="Times New Roman"/>
          <w:lang w:eastAsia="ja-JP"/>
        </w:rPr>
        <w:t xml:space="preserve"> 2003</w:t>
      </w:r>
      <w:r w:rsidR="00692A61">
        <w:rPr>
          <w:rFonts w:ascii="Times New Roman" w:hAnsi="Times New Roman" w:cs="Times New Roman"/>
          <w:lang w:eastAsia="ja-JP"/>
        </w:rPr>
        <w:t xml:space="preserve">, reflecting such a scientific trend. </w:t>
      </w:r>
    </w:p>
    <w:p w14:paraId="7C3D034F" w14:textId="77777777" w:rsidR="00692A61" w:rsidRDefault="00692A61" w:rsidP="00EF753D">
      <w:pPr>
        <w:rPr>
          <w:rFonts w:ascii="Times New Roman" w:hAnsi="Times New Roman" w:cs="Times New Roman"/>
          <w:lang w:eastAsia="ja-JP"/>
        </w:rPr>
      </w:pPr>
      <w:r>
        <w:rPr>
          <w:rFonts w:ascii="Times New Roman" w:hAnsi="Times New Roman" w:cs="Times New Roman"/>
          <w:lang w:eastAsia="ja-JP"/>
        </w:rPr>
        <w:t xml:space="preserve">      Europe is taking leadership in the recent years to extend this frontier beyond PW and even toward EW, dreaming about the physics of EW (and ZW) high fields</w:t>
      </w:r>
      <w:r>
        <w:rPr>
          <w:rFonts w:ascii="Times New Roman" w:hAnsi="Times New Roman" w:cs="Times New Roman"/>
          <w:vertAlign w:val="superscript"/>
          <w:lang w:eastAsia="ja-JP"/>
        </w:rPr>
        <w:t>10)</w:t>
      </w:r>
      <w:r>
        <w:rPr>
          <w:rFonts w:ascii="Times New Roman" w:hAnsi="Times New Roman" w:cs="Times New Roman"/>
          <w:lang w:eastAsia="ja-JP"/>
        </w:rPr>
        <w:t xml:space="preserve">. The high field science of atoms and chemistry ensued, followed by that of plasma. We are now scoping the physics of nuclei and even vacuum by intense lasers. Simultaneously ultrafast science has developed, now transiting from </w:t>
      </w:r>
      <w:proofErr w:type="spellStart"/>
      <w:r>
        <w:rPr>
          <w:rFonts w:ascii="Times New Roman" w:hAnsi="Times New Roman" w:cs="Times New Roman"/>
          <w:lang w:eastAsia="ja-JP"/>
        </w:rPr>
        <w:t>fs</w:t>
      </w:r>
      <w:proofErr w:type="spellEnd"/>
      <w:r>
        <w:rPr>
          <w:rFonts w:ascii="Times New Roman" w:hAnsi="Times New Roman" w:cs="Times New Roman"/>
          <w:lang w:eastAsia="ja-JP"/>
        </w:rPr>
        <w:t xml:space="preserve"> to as</w:t>
      </w:r>
      <w:r>
        <w:rPr>
          <w:rFonts w:ascii="Times New Roman" w:hAnsi="Times New Roman" w:cs="Times New Roman"/>
          <w:vertAlign w:val="superscript"/>
          <w:lang w:eastAsia="ja-JP"/>
        </w:rPr>
        <w:t>11)</w:t>
      </w:r>
      <w:r>
        <w:rPr>
          <w:rFonts w:ascii="Times New Roman" w:hAnsi="Times New Roman" w:cs="Times New Roman"/>
          <w:lang w:eastAsia="ja-JP"/>
        </w:rPr>
        <w:t>.  The high field science and ultrafast science are intertwined, as it was discovered that the pulse duration is directly proportional to the inverse of the pulse intensity</w:t>
      </w:r>
      <w:r w:rsidR="002077C7">
        <w:rPr>
          <w:rFonts w:ascii="Times New Roman" w:hAnsi="Times New Roman" w:cs="Times New Roman"/>
          <w:lang w:eastAsia="ja-JP"/>
        </w:rPr>
        <w:t>, i.e. in order to make the pulse shorter, one must increase the laser intensity</w:t>
      </w:r>
      <w:r w:rsidR="002077C7">
        <w:rPr>
          <w:rFonts w:ascii="Times New Roman" w:hAnsi="Times New Roman" w:cs="Times New Roman"/>
          <w:vertAlign w:val="superscript"/>
          <w:lang w:eastAsia="ja-JP"/>
        </w:rPr>
        <w:t>12)</w:t>
      </w:r>
      <w:r w:rsidR="002077C7">
        <w:rPr>
          <w:rFonts w:ascii="Times New Roman" w:hAnsi="Times New Roman" w:cs="Times New Roman"/>
          <w:lang w:eastAsia="ja-JP"/>
        </w:rPr>
        <w:t xml:space="preserve">. </w:t>
      </w:r>
    </w:p>
    <w:p w14:paraId="4BB4EA01" w14:textId="1570CC68" w:rsidR="002077C7" w:rsidRDefault="002077C7" w:rsidP="00EF753D">
      <w:pPr>
        <w:rPr>
          <w:rFonts w:ascii="Times New Roman" w:hAnsi="Times New Roman" w:cs="Times New Roman"/>
          <w:lang w:eastAsia="ja-JP"/>
        </w:rPr>
      </w:pPr>
      <w:r>
        <w:rPr>
          <w:rFonts w:ascii="Times New Roman" w:hAnsi="Times New Roman" w:cs="Times New Roman"/>
          <w:lang w:eastAsia="ja-JP"/>
        </w:rPr>
        <w:t xml:space="preserve">      At the forefront of European high field science projects is that of Extreme Light Infrastructure (ELI)</w:t>
      </w:r>
      <w:r>
        <w:rPr>
          <w:rFonts w:ascii="Times New Roman" w:hAnsi="Times New Roman" w:cs="Times New Roman"/>
          <w:vertAlign w:val="superscript"/>
          <w:lang w:eastAsia="ja-JP"/>
        </w:rPr>
        <w:t>13)</w:t>
      </w:r>
      <w:r>
        <w:rPr>
          <w:rFonts w:ascii="Times New Roman" w:hAnsi="Times New Roman" w:cs="Times New Roman"/>
          <w:lang w:eastAsia="ja-JP"/>
        </w:rPr>
        <w:t xml:space="preserve">. This is in addition to numerous national centers of intense lasers in Germany, France, UK, Italy, Sweden, Spain, Poland, Czech, Greece, Russia, etc. To begin with, ELI is the first multi-10 PW laser endeavor. It should usher in the first multi-10 </w:t>
      </w:r>
      <w:proofErr w:type="spellStart"/>
      <w:r>
        <w:rPr>
          <w:rFonts w:ascii="Times New Roman" w:hAnsi="Times New Roman" w:cs="Times New Roman"/>
          <w:lang w:eastAsia="ja-JP"/>
        </w:rPr>
        <w:t>GeV</w:t>
      </w:r>
      <w:proofErr w:type="spellEnd"/>
      <w:r>
        <w:rPr>
          <w:rFonts w:ascii="Times New Roman" w:hAnsi="Times New Roman" w:cs="Times New Roman"/>
          <w:lang w:eastAsia="ja-JP"/>
        </w:rPr>
        <w:t xml:space="preserve"> electron acceleration as well as the first dedicated nuclear physics experiments based on lasers. Furthermore, its billion dollar facil</w:t>
      </w:r>
      <w:r w:rsidR="0038792B">
        <w:rPr>
          <w:rFonts w:ascii="Times New Roman" w:hAnsi="Times New Roman" w:cs="Times New Roman"/>
          <w:lang w:eastAsia="ja-JP"/>
        </w:rPr>
        <w:t>i</w:t>
      </w:r>
      <w:r>
        <w:rPr>
          <w:rFonts w:ascii="Times New Roman" w:hAnsi="Times New Roman" w:cs="Times New Roman"/>
          <w:lang w:eastAsia="ja-JP"/>
        </w:rPr>
        <w:t xml:space="preserve">ties encompass three pillars of Czech Republic, Hungary, and Romania, all former Eastern Block countries of Europe and first major scientific installations </w:t>
      </w:r>
      <w:r w:rsidR="00F343F4">
        <w:rPr>
          <w:rFonts w:ascii="Times New Roman" w:hAnsi="Times New Roman" w:cs="Times New Roman"/>
          <w:lang w:eastAsia="ja-JP"/>
        </w:rPr>
        <w:t>east of Elbe</w:t>
      </w:r>
      <w:r w:rsidR="0038792B">
        <w:rPr>
          <w:rFonts w:ascii="Times New Roman" w:hAnsi="Times New Roman" w:cs="Times New Roman"/>
          <w:lang w:eastAsia="ja-JP"/>
        </w:rPr>
        <w:t xml:space="preserve"> (except for Russia). This means that not only the high field science is rapidly propagating to Eastern Europe, but </w:t>
      </w:r>
      <w:r w:rsidR="000267E5">
        <w:rPr>
          <w:rFonts w:ascii="Times New Roman" w:hAnsi="Times New Roman" w:cs="Times New Roman"/>
          <w:lang w:eastAsia="ja-JP"/>
        </w:rPr>
        <w:t xml:space="preserve">also </w:t>
      </w:r>
      <w:r w:rsidR="0038792B">
        <w:rPr>
          <w:rFonts w:ascii="Times New Roman" w:hAnsi="Times New Roman" w:cs="Times New Roman"/>
          <w:lang w:eastAsia="ja-JP"/>
        </w:rPr>
        <w:t>it symbolizes the rapprochement of the Cold War and reconciliation in that part of the world, a significant development of world science and politics. A catchphrase “Youngman (and woman), go East” has been invented. This development should be remembered as a shining example of an international goodwill inspired by scientific cooperation. The bug seems to be spreading further, as Russia is now proposing a laser facility beyond 100PW (approaching EW) in XCELS</w:t>
      </w:r>
      <w:r w:rsidR="0038792B">
        <w:rPr>
          <w:rFonts w:ascii="Times New Roman" w:hAnsi="Times New Roman" w:cs="Times New Roman"/>
          <w:vertAlign w:val="superscript"/>
          <w:lang w:eastAsia="ja-JP"/>
        </w:rPr>
        <w:t>14)</w:t>
      </w:r>
      <w:r w:rsidR="0038792B">
        <w:rPr>
          <w:rFonts w:ascii="Times New Roman" w:hAnsi="Times New Roman" w:cs="Times New Roman"/>
          <w:lang w:eastAsia="ja-JP"/>
        </w:rPr>
        <w:t xml:space="preserve">. (This might constitute as the fourth and final pillar of ELI). </w:t>
      </w:r>
    </w:p>
    <w:p w14:paraId="76820F63" w14:textId="4E2A08A5" w:rsidR="0038792B" w:rsidRPr="00CD6FF5" w:rsidRDefault="0038792B" w:rsidP="00EF753D">
      <w:pPr>
        <w:rPr>
          <w:rFonts w:ascii="Times New Roman" w:hAnsi="Times New Roman" w:cs="Times New Roman"/>
          <w:lang w:eastAsia="ja-JP"/>
        </w:rPr>
      </w:pPr>
      <w:r>
        <w:rPr>
          <w:rFonts w:ascii="Times New Roman" w:hAnsi="Times New Roman" w:cs="Times New Roman"/>
          <w:lang w:eastAsia="ja-JP"/>
        </w:rPr>
        <w:t xml:space="preserve">      It should not escape our attention, however, that Europe is also dedicating itself to the technology development of high average power (and high efficiency) lasers with high intensity. The consortium of CAN (Coherent Amplification Network)</w:t>
      </w:r>
      <w:r w:rsidR="00957EA7">
        <w:rPr>
          <w:rFonts w:ascii="Times New Roman" w:hAnsi="Times New Roman" w:cs="Times New Roman"/>
          <w:vertAlign w:val="superscript"/>
          <w:lang w:eastAsia="ja-JP"/>
        </w:rPr>
        <w:t xml:space="preserve">15) </w:t>
      </w:r>
      <w:r w:rsidR="00957EA7">
        <w:rPr>
          <w:rFonts w:ascii="Times New Roman" w:hAnsi="Times New Roman" w:cs="Times New Roman"/>
          <w:lang w:eastAsia="ja-JP"/>
        </w:rPr>
        <w:t>has developed the method of coherently adding short pulses of fiber lasers that are inherently of high repetition and highly efficient</w:t>
      </w:r>
      <w:r w:rsidR="000267E5">
        <w:rPr>
          <w:rFonts w:ascii="Times New Roman" w:hAnsi="Times New Roman" w:cs="Times New Roman"/>
          <w:lang w:eastAsia="ja-JP"/>
        </w:rPr>
        <w:t xml:space="preserve"> to turn them into a more intense coherent pulse</w:t>
      </w:r>
      <w:r w:rsidR="00957EA7">
        <w:rPr>
          <w:rFonts w:ascii="Times New Roman" w:hAnsi="Times New Roman" w:cs="Times New Roman"/>
          <w:vertAlign w:val="superscript"/>
          <w:lang w:eastAsia="ja-JP"/>
        </w:rPr>
        <w:t>16)</w:t>
      </w:r>
      <w:r w:rsidR="00957EA7">
        <w:rPr>
          <w:rFonts w:ascii="Times New Roman" w:hAnsi="Times New Roman" w:cs="Times New Roman"/>
          <w:lang w:eastAsia="ja-JP"/>
        </w:rPr>
        <w:t xml:space="preserve">. </w:t>
      </w:r>
      <w:r w:rsidR="00CD6FF5">
        <w:rPr>
          <w:rFonts w:ascii="Times New Roman" w:hAnsi="Times New Roman" w:cs="Times New Roman"/>
          <w:lang w:eastAsia="ja-JP"/>
        </w:rPr>
        <w:t xml:space="preserve">Such </w:t>
      </w:r>
      <w:r w:rsidR="00F84AFA">
        <w:rPr>
          <w:rFonts w:ascii="Times New Roman" w:hAnsi="Times New Roman" w:cs="Times New Roman"/>
          <w:lang w:eastAsia="ja-JP"/>
        </w:rPr>
        <w:lastRenderedPageBreak/>
        <w:t>lasers</w:t>
      </w:r>
      <w:r w:rsidR="00CD6FF5">
        <w:rPr>
          <w:rFonts w:ascii="Times New Roman" w:hAnsi="Times New Roman" w:cs="Times New Roman"/>
          <w:lang w:eastAsia="ja-JP"/>
        </w:rPr>
        <w:t xml:space="preserve"> enable the realization of a future high luminosity high energy collider</w:t>
      </w:r>
      <w:r w:rsidR="00CD6FF5">
        <w:rPr>
          <w:rFonts w:ascii="Times New Roman" w:hAnsi="Times New Roman" w:cs="Times New Roman"/>
          <w:vertAlign w:val="superscript"/>
          <w:lang w:eastAsia="ja-JP"/>
        </w:rPr>
        <w:t>17)</w:t>
      </w:r>
      <w:r w:rsidR="00CD6FF5">
        <w:rPr>
          <w:rFonts w:ascii="Times New Roman" w:hAnsi="Times New Roman" w:cs="Times New Roman"/>
          <w:lang w:eastAsia="ja-JP"/>
        </w:rPr>
        <w:t xml:space="preserve"> and other f</w:t>
      </w:r>
      <w:r w:rsidR="00F84AFA">
        <w:rPr>
          <w:rFonts w:ascii="Times New Roman" w:hAnsi="Times New Roman" w:cs="Times New Roman"/>
          <w:lang w:eastAsia="ja-JP"/>
        </w:rPr>
        <w:t>undamental physics applications; the slow but steady confluent tendency of the interests of laser and high-energy physicists</w:t>
      </w:r>
      <w:r w:rsidR="00CD6FF5">
        <w:rPr>
          <w:rFonts w:ascii="Times New Roman" w:hAnsi="Times New Roman" w:cs="Times New Roman"/>
          <w:lang w:eastAsia="ja-JP"/>
        </w:rPr>
        <w:t xml:space="preserve"> </w:t>
      </w:r>
      <w:r w:rsidR="00825878">
        <w:rPr>
          <w:rFonts w:ascii="Times New Roman" w:hAnsi="Times New Roman" w:cs="Times New Roman"/>
          <w:lang w:eastAsia="ja-JP"/>
        </w:rPr>
        <w:t>i</w:t>
      </w:r>
      <w:r w:rsidR="00F84AFA">
        <w:rPr>
          <w:rFonts w:ascii="Times New Roman" w:hAnsi="Times New Roman" w:cs="Times New Roman"/>
          <w:lang w:eastAsia="ja-JP"/>
        </w:rPr>
        <w:t>s evidenced, for example, by the participation of Professor Peter Higgs in the recent IZEST Conference (2012)</w:t>
      </w:r>
      <w:r w:rsidR="00F84AFA">
        <w:rPr>
          <w:rFonts w:ascii="Times New Roman" w:hAnsi="Times New Roman" w:cs="Times New Roman"/>
          <w:vertAlign w:val="superscript"/>
          <w:lang w:eastAsia="ja-JP"/>
        </w:rPr>
        <w:t>18)</w:t>
      </w:r>
      <w:r w:rsidR="00825878">
        <w:rPr>
          <w:rFonts w:ascii="Times New Roman" w:hAnsi="Times New Roman" w:cs="Times New Roman"/>
          <w:lang w:eastAsia="ja-JP"/>
        </w:rPr>
        <w:t>. These lasers, furthermore</w:t>
      </w:r>
      <w:r w:rsidR="00F84AFA">
        <w:rPr>
          <w:rFonts w:ascii="Times New Roman" w:hAnsi="Times New Roman" w:cs="Times New Roman"/>
          <w:lang w:eastAsia="ja-JP"/>
        </w:rPr>
        <w:t xml:space="preserve">, </w:t>
      </w:r>
      <w:r w:rsidR="00CD6FF5">
        <w:rPr>
          <w:rFonts w:ascii="Times New Roman" w:hAnsi="Times New Roman" w:cs="Times New Roman"/>
          <w:lang w:eastAsia="ja-JP"/>
        </w:rPr>
        <w:t>open the door towar</w:t>
      </w:r>
      <w:r w:rsidR="005A0DA6">
        <w:rPr>
          <w:rFonts w:ascii="Times New Roman" w:hAnsi="Times New Roman" w:cs="Times New Roman"/>
          <w:lang w:eastAsia="ja-JP"/>
        </w:rPr>
        <w:t xml:space="preserve">d a variety of societal impacts. This is because </w:t>
      </w:r>
      <w:r w:rsidR="00825878">
        <w:rPr>
          <w:rFonts w:ascii="Times New Roman" w:hAnsi="Times New Roman" w:cs="Times New Roman"/>
          <w:lang w:eastAsia="ja-JP"/>
        </w:rPr>
        <w:t>many of such applications</w:t>
      </w:r>
      <w:r w:rsidR="00CD6FF5">
        <w:rPr>
          <w:rFonts w:ascii="Times New Roman" w:hAnsi="Times New Roman" w:cs="Times New Roman"/>
          <w:lang w:eastAsia="ja-JP"/>
        </w:rPr>
        <w:t xml:space="preserve"> need both intensity and a large number of photons</w:t>
      </w:r>
      <w:r w:rsidR="005A0DA6">
        <w:rPr>
          <w:rFonts w:ascii="Times New Roman" w:hAnsi="Times New Roman" w:cs="Times New Roman"/>
          <w:lang w:eastAsia="ja-JP"/>
        </w:rPr>
        <w:t xml:space="preserve"> at </w:t>
      </w:r>
      <w:r w:rsidR="00825878">
        <w:rPr>
          <w:rFonts w:ascii="Times New Roman" w:hAnsi="Times New Roman" w:cs="Times New Roman"/>
          <w:lang w:eastAsia="ja-JP"/>
        </w:rPr>
        <w:t xml:space="preserve">an </w:t>
      </w:r>
      <w:r w:rsidR="005A0DA6">
        <w:rPr>
          <w:rFonts w:ascii="Times New Roman" w:hAnsi="Times New Roman" w:cs="Times New Roman"/>
          <w:lang w:eastAsia="ja-JP"/>
        </w:rPr>
        <w:t>affordable efficiency</w:t>
      </w:r>
      <w:r w:rsidR="00CD6FF5">
        <w:rPr>
          <w:rFonts w:ascii="Times New Roman" w:hAnsi="Times New Roman" w:cs="Times New Roman"/>
          <w:lang w:eastAsia="ja-JP"/>
        </w:rPr>
        <w:t>.</w:t>
      </w:r>
      <w:r w:rsidR="000267E5">
        <w:rPr>
          <w:rFonts w:ascii="Times New Roman" w:hAnsi="Times New Roman" w:cs="Times New Roman"/>
          <w:lang w:eastAsia="ja-JP"/>
        </w:rPr>
        <w:t xml:space="preserve"> For example, CAN </w:t>
      </w:r>
      <w:r w:rsidR="005A0DA6">
        <w:rPr>
          <w:rFonts w:ascii="Times New Roman" w:hAnsi="Times New Roman" w:cs="Times New Roman"/>
          <w:lang w:eastAsia="ja-JP"/>
        </w:rPr>
        <w:t>laser-</w:t>
      </w:r>
      <w:r w:rsidR="000267E5">
        <w:rPr>
          <w:rFonts w:ascii="Times New Roman" w:hAnsi="Times New Roman" w:cs="Times New Roman"/>
          <w:lang w:eastAsia="ja-JP"/>
        </w:rPr>
        <w:t xml:space="preserve">driven </w:t>
      </w:r>
      <w:r w:rsidR="005A0DA6">
        <w:rPr>
          <w:rFonts w:ascii="Times New Roman" w:hAnsi="Times New Roman" w:cs="Times New Roman"/>
          <w:lang w:eastAsia="ja-JP"/>
        </w:rPr>
        <w:t>gamma rays may be able to develop nuclear pharmacology and to provide a portable diagnosis devise for the exposed spent radioactive isotopes (Fukushima).</w:t>
      </w:r>
      <w:bookmarkStart w:id="0" w:name="_GoBack"/>
      <w:bookmarkEnd w:id="0"/>
    </w:p>
    <w:p w14:paraId="76953FCC" w14:textId="6281D800" w:rsidR="00957EA7" w:rsidRDefault="00957EA7" w:rsidP="00EF753D">
      <w:pPr>
        <w:rPr>
          <w:rFonts w:ascii="Times New Roman" w:hAnsi="Times New Roman" w:cs="Times New Roman"/>
          <w:lang w:eastAsia="ja-JP"/>
        </w:rPr>
      </w:pPr>
      <w:r>
        <w:rPr>
          <w:rFonts w:ascii="Times New Roman" w:hAnsi="Times New Roman" w:cs="Times New Roman"/>
          <w:lang w:eastAsia="ja-JP"/>
        </w:rPr>
        <w:t xml:space="preserve">      Finally, we note that these significant developments have been espoused by the spirit and hard wor</w:t>
      </w:r>
      <w:r w:rsidR="000267E5">
        <w:rPr>
          <w:rFonts w:ascii="Times New Roman" w:hAnsi="Times New Roman" w:cs="Times New Roman"/>
          <w:lang w:eastAsia="ja-JP"/>
        </w:rPr>
        <w:t>k of European pioneers. A</w:t>
      </w:r>
      <w:r w:rsidR="00CD6FF5">
        <w:rPr>
          <w:rFonts w:ascii="Times New Roman" w:hAnsi="Times New Roman" w:cs="Times New Roman"/>
          <w:lang w:eastAsia="ja-JP"/>
        </w:rPr>
        <w:t>t the same time</w:t>
      </w:r>
      <w:r>
        <w:rPr>
          <w:rFonts w:ascii="Times New Roman" w:hAnsi="Times New Roman" w:cs="Times New Roman"/>
          <w:lang w:eastAsia="ja-JP"/>
        </w:rPr>
        <w:t xml:space="preserve"> </w:t>
      </w:r>
      <w:r w:rsidR="000267E5">
        <w:rPr>
          <w:rFonts w:ascii="Times New Roman" w:hAnsi="Times New Roman" w:cs="Times New Roman"/>
          <w:lang w:eastAsia="ja-JP"/>
        </w:rPr>
        <w:t xml:space="preserve">these were </w:t>
      </w:r>
      <w:r>
        <w:rPr>
          <w:rFonts w:ascii="Times New Roman" w:hAnsi="Times New Roman" w:cs="Times New Roman"/>
          <w:lang w:eastAsia="ja-JP"/>
        </w:rPr>
        <w:t xml:space="preserve">spurred by the societal vision of Europe to make laser as one of the cornerstones of their future science and high technology supported by the innovative policy advancement scheme (such as ESFRI). The world cannot afford not noticing their initiative. </w:t>
      </w:r>
    </w:p>
    <w:p w14:paraId="56BD789C" w14:textId="77777777" w:rsidR="00957EA7" w:rsidRDefault="00957EA7" w:rsidP="00EF753D">
      <w:pPr>
        <w:rPr>
          <w:rFonts w:ascii="Times New Roman" w:hAnsi="Times New Roman" w:cs="Times New Roman"/>
          <w:lang w:eastAsia="ja-JP"/>
        </w:rPr>
      </w:pPr>
    </w:p>
    <w:p w14:paraId="24D5DEAB" w14:textId="77777777" w:rsidR="00DE77A7" w:rsidRDefault="00DE77A7" w:rsidP="00EF753D">
      <w:pPr>
        <w:rPr>
          <w:rFonts w:ascii="Times New Roman" w:hAnsi="Times New Roman" w:cs="Times New Roman"/>
          <w:lang w:eastAsia="ja-JP"/>
        </w:rPr>
      </w:pPr>
    </w:p>
    <w:p w14:paraId="3DC8CA1F" w14:textId="430078FC" w:rsidR="00957EA7" w:rsidRDefault="00215165" w:rsidP="00EF753D">
      <w:pPr>
        <w:rPr>
          <w:rFonts w:ascii="Times New Roman" w:hAnsi="Times New Roman" w:cs="Times New Roman"/>
          <w:lang w:eastAsia="ja-JP"/>
        </w:rPr>
      </w:pPr>
      <w:r>
        <w:rPr>
          <w:rFonts w:ascii="Times New Roman" w:hAnsi="Times New Roman" w:cs="Times New Roman"/>
          <w:lang w:eastAsia="ja-JP"/>
        </w:rPr>
        <w:t>References</w:t>
      </w:r>
    </w:p>
    <w:p w14:paraId="09F97B6B" w14:textId="0ABE165E" w:rsidR="00215165" w:rsidRPr="002B5C04" w:rsidRDefault="007C03BB" w:rsidP="002B5C04">
      <w:pPr>
        <w:pStyle w:val="ListParagraph"/>
        <w:numPr>
          <w:ilvl w:val="0"/>
          <w:numId w:val="1"/>
        </w:numPr>
        <w:rPr>
          <w:rFonts w:ascii="Times New Roman" w:hAnsi="Times New Roman" w:cs="Times New Roman"/>
          <w:sz w:val="20"/>
          <w:szCs w:val="20"/>
        </w:rPr>
      </w:pPr>
      <w:r w:rsidRPr="002B5C04">
        <w:rPr>
          <w:rFonts w:ascii="Times New Roman" w:hAnsi="Times New Roman" w:cs="Times New Roman"/>
          <w:sz w:val="20"/>
          <w:szCs w:val="20"/>
        </w:rPr>
        <w:t xml:space="preserve">P. Maine, D. Strickland, P. </w:t>
      </w:r>
      <w:proofErr w:type="spellStart"/>
      <w:r w:rsidRPr="002B5C04">
        <w:rPr>
          <w:rFonts w:ascii="Times New Roman" w:hAnsi="Times New Roman" w:cs="Times New Roman"/>
          <w:sz w:val="20"/>
          <w:szCs w:val="20"/>
        </w:rPr>
        <w:t>Bado</w:t>
      </w:r>
      <w:proofErr w:type="spellEnd"/>
      <w:r w:rsidRPr="002B5C04">
        <w:rPr>
          <w:rFonts w:ascii="Times New Roman" w:hAnsi="Times New Roman" w:cs="Times New Roman"/>
          <w:sz w:val="20"/>
          <w:szCs w:val="20"/>
        </w:rPr>
        <w:t xml:space="preserve">, M. </w:t>
      </w:r>
      <w:proofErr w:type="spellStart"/>
      <w:r w:rsidRPr="002B5C04">
        <w:rPr>
          <w:rFonts w:ascii="Times New Roman" w:hAnsi="Times New Roman" w:cs="Times New Roman"/>
          <w:sz w:val="20"/>
          <w:szCs w:val="20"/>
        </w:rPr>
        <w:t>Pessot</w:t>
      </w:r>
      <w:proofErr w:type="spellEnd"/>
      <w:r w:rsidRPr="002B5C04">
        <w:rPr>
          <w:rFonts w:ascii="Times New Roman" w:hAnsi="Times New Roman" w:cs="Times New Roman"/>
          <w:sz w:val="20"/>
          <w:szCs w:val="20"/>
        </w:rPr>
        <w:t xml:space="preserve">, and G. </w:t>
      </w:r>
      <w:proofErr w:type="spellStart"/>
      <w:r w:rsidRPr="002B5C04">
        <w:rPr>
          <w:rFonts w:ascii="Times New Roman" w:hAnsi="Times New Roman" w:cs="Times New Roman"/>
          <w:sz w:val="20"/>
          <w:szCs w:val="20"/>
        </w:rPr>
        <w:t>Mourou</w:t>
      </w:r>
      <w:proofErr w:type="spellEnd"/>
      <w:r w:rsidRPr="002B5C04">
        <w:rPr>
          <w:rFonts w:ascii="Times New Roman" w:hAnsi="Times New Roman" w:cs="Times New Roman"/>
          <w:sz w:val="20"/>
          <w:szCs w:val="20"/>
        </w:rPr>
        <w:t xml:space="preserve">, IEEE </w:t>
      </w:r>
      <w:r w:rsidR="00F343F4">
        <w:rPr>
          <w:rFonts w:ascii="Times New Roman" w:hAnsi="Times New Roman" w:cs="Times New Roman"/>
          <w:sz w:val="20"/>
          <w:szCs w:val="20"/>
        </w:rPr>
        <w:t>J. Quantum Electron.</w:t>
      </w:r>
      <w:r w:rsidR="00F343F4" w:rsidRPr="00F343F4">
        <w:rPr>
          <w:rFonts w:ascii="Times New Roman" w:hAnsi="Times New Roman" w:cs="Times New Roman"/>
          <w:b/>
          <w:sz w:val="20"/>
          <w:szCs w:val="20"/>
        </w:rPr>
        <w:t xml:space="preserve"> 24</w:t>
      </w:r>
      <w:r w:rsidRPr="002B5C04">
        <w:rPr>
          <w:rFonts w:ascii="Times New Roman" w:hAnsi="Times New Roman" w:cs="Times New Roman"/>
          <w:sz w:val="20"/>
          <w:szCs w:val="20"/>
        </w:rPr>
        <w:t xml:space="preserve"> (l988)</w:t>
      </w:r>
      <w:r w:rsidR="00C169C6" w:rsidRPr="00C169C6">
        <w:rPr>
          <w:rFonts w:ascii="Times New Roman" w:hAnsi="Times New Roman" w:cs="Times New Roman"/>
          <w:sz w:val="20"/>
          <w:szCs w:val="20"/>
        </w:rPr>
        <w:t xml:space="preserve"> </w:t>
      </w:r>
      <w:r w:rsidR="00C169C6">
        <w:rPr>
          <w:rFonts w:ascii="Times New Roman" w:hAnsi="Times New Roman" w:cs="Times New Roman"/>
          <w:sz w:val="20"/>
          <w:szCs w:val="20"/>
        </w:rPr>
        <w:t>398</w:t>
      </w:r>
      <w:r w:rsidRPr="002B5C04">
        <w:rPr>
          <w:rFonts w:ascii="Times New Roman" w:hAnsi="Times New Roman" w:cs="Times New Roman"/>
          <w:sz w:val="20"/>
          <w:szCs w:val="20"/>
        </w:rPr>
        <w:t>.</w:t>
      </w:r>
    </w:p>
    <w:p w14:paraId="5943CA6E" w14:textId="0A263947" w:rsidR="002B5C04" w:rsidRDefault="002B5C04" w:rsidP="002B5C04">
      <w:pPr>
        <w:pStyle w:val="ListParagraph"/>
        <w:numPr>
          <w:ilvl w:val="0"/>
          <w:numId w:val="1"/>
        </w:numPr>
        <w:rPr>
          <w:rFonts w:ascii="Times New Roman" w:hAnsi="Times New Roman" w:cs="Times New Roman"/>
          <w:sz w:val="20"/>
          <w:szCs w:val="20"/>
          <w:lang w:eastAsia="ja-JP"/>
        </w:rPr>
      </w:pPr>
      <w:r w:rsidRPr="002B5C04">
        <w:rPr>
          <w:rFonts w:ascii="Times New Roman" w:hAnsi="Times New Roman" w:cs="Times New Roman"/>
          <w:sz w:val="20"/>
          <w:szCs w:val="20"/>
        </w:rPr>
        <w:t xml:space="preserve">C. </w:t>
      </w:r>
      <w:proofErr w:type="spellStart"/>
      <w:r w:rsidRPr="002B5C04">
        <w:rPr>
          <w:rFonts w:ascii="Times New Roman" w:hAnsi="Times New Roman" w:cs="Times New Roman"/>
          <w:sz w:val="20"/>
          <w:szCs w:val="20"/>
        </w:rPr>
        <w:t>Sauteret</w:t>
      </w:r>
      <w:proofErr w:type="spellEnd"/>
      <w:r w:rsidRPr="002B5C04">
        <w:rPr>
          <w:rFonts w:ascii="Times New Roman" w:hAnsi="Times New Roman" w:cs="Times New Roman"/>
          <w:sz w:val="20"/>
          <w:szCs w:val="20"/>
        </w:rPr>
        <w:t xml:space="preserve">, D. </w:t>
      </w:r>
      <w:proofErr w:type="spellStart"/>
      <w:r w:rsidRPr="002B5C04">
        <w:rPr>
          <w:rFonts w:ascii="Times New Roman" w:hAnsi="Times New Roman" w:cs="Times New Roman"/>
          <w:sz w:val="20"/>
          <w:szCs w:val="20"/>
        </w:rPr>
        <w:t>Husson</w:t>
      </w:r>
      <w:proofErr w:type="spellEnd"/>
      <w:r w:rsidRPr="002B5C04">
        <w:rPr>
          <w:rFonts w:ascii="Times New Roman" w:hAnsi="Times New Roman" w:cs="Times New Roman"/>
          <w:sz w:val="20"/>
          <w:szCs w:val="20"/>
        </w:rPr>
        <w:t xml:space="preserve">, G. </w:t>
      </w:r>
      <w:proofErr w:type="spellStart"/>
      <w:r w:rsidRPr="002B5C04">
        <w:rPr>
          <w:rFonts w:ascii="Times New Roman" w:hAnsi="Times New Roman" w:cs="Times New Roman"/>
          <w:sz w:val="20"/>
          <w:szCs w:val="20"/>
        </w:rPr>
        <w:t>Thiell</w:t>
      </w:r>
      <w:proofErr w:type="spellEnd"/>
      <w:r w:rsidRPr="002B5C04">
        <w:rPr>
          <w:rFonts w:ascii="Times New Roman" w:hAnsi="Times New Roman" w:cs="Times New Roman"/>
          <w:sz w:val="20"/>
          <w:szCs w:val="20"/>
        </w:rPr>
        <w:t xml:space="preserve">, S. </w:t>
      </w:r>
      <w:proofErr w:type="spellStart"/>
      <w:r w:rsidRPr="002B5C04">
        <w:rPr>
          <w:rFonts w:ascii="Times New Roman" w:hAnsi="Times New Roman" w:cs="Times New Roman"/>
          <w:sz w:val="20"/>
          <w:szCs w:val="20"/>
        </w:rPr>
        <w:t>Seznec</w:t>
      </w:r>
      <w:proofErr w:type="spellEnd"/>
      <w:r w:rsidRPr="002B5C04">
        <w:rPr>
          <w:rFonts w:ascii="Times New Roman" w:hAnsi="Times New Roman" w:cs="Times New Roman"/>
          <w:sz w:val="20"/>
          <w:szCs w:val="20"/>
        </w:rPr>
        <w:t xml:space="preserve">, S. Gary, A. </w:t>
      </w:r>
      <w:proofErr w:type="spellStart"/>
      <w:r w:rsidRPr="002B5C04">
        <w:rPr>
          <w:rFonts w:ascii="Times New Roman" w:hAnsi="Times New Roman" w:cs="Times New Roman"/>
          <w:sz w:val="20"/>
          <w:szCs w:val="20"/>
        </w:rPr>
        <w:t>Migus</w:t>
      </w:r>
      <w:proofErr w:type="spellEnd"/>
      <w:r w:rsidRPr="002B5C04">
        <w:rPr>
          <w:rFonts w:ascii="Times New Roman" w:hAnsi="Times New Roman" w:cs="Times New Roman"/>
          <w:sz w:val="20"/>
          <w:szCs w:val="20"/>
        </w:rPr>
        <w:t xml:space="preserve">, and G. </w:t>
      </w:r>
      <w:proofErr w:type="spellStart"/>
      <w:r w:rsidRPr="002B5C04">
        <w:rPr>
          <w:rFonts w:ascii="Times New Roman" w:hAnsi="Times New Roman" w:cs="Times New Roman"/>
          <w:sz w:val="20"/>
          <w:szCs w:val="20"/>
        </w:rPr>
        <w:t>Mourou</w:t>
      </w:r>
      <w:proofErr w:type="spellEnd"/>
      <w:r w:rsidRPr="002B5C04">
        <w:rPr>
          <w:rFonts w:ascii="Times New Roman" w:hAnsi="Times New Roman" w:cs="Times New Roman"/>
          <w:sz w:val="20"/>
          <w:szCs w:val="20"/>
        </w:rPr>
        <w:t>, O</w:t>
      </w:r>
      <w:r w:rsidR="00F343F4">
        <w:rPr>
          <w:rFonts w:ascii="Times New Roman" w:hAnsi="Times New Roman" w:cs="Times New Roman"/>
          <w:sz w:val="20"/>
          <w:szCs w:val="20"/>
        </w:rPr>
        <w:t xml:space="preserve">pt. </w:t>
      </w:r>
      <w:proofErr w:type="spellStart"/>
      <w:r w:rsidR="00F343F4">
        <w:rPr>
          <w:rFonts w:ascii="Times New Roman" w:hAnsi="Times New Roman" w:cs="Times New Roman"/>
          <w:sz w:val="20"/>
          <w:szCs w:val="20"/>
        </w:rPr>
        <w:t>Lett</w:t>
      </w:r>
      <w:proofErr w:type="spellEnd"/>
      <w:r w:rsidR="00F343F4">
        <w:rPr>
          <w:rFonts w:ascii="Times New Roman" w:hAnsi="Times New Roman" w:cs="Times New Roman"/>
          <w:sz w:val="20"/>
          <w:szCs w:val="20"/>
        </w:rPr>
        <w:t xml:space="preserve">. </w:t>
      </w:r>
      <w:r w:rsidR="00F343F4" w:rsidRPr="00F343F4">
        <w:rPr>
          <w:rFonts w:ascii="Times New Roman" w:hAnsi="Times New Roman" w:cs="Times New Roman"/>
          <w:b/>
          <w:sz w:val="20"/>
          <w:szCs w:val="20"/>
        </w:rPr>
        <w:t>16</w:t>
      </w:r>
      <w:r>
        <w:rPr>
          <w:rFonts w:ascii="Times New Roman" w:hAnsi="Times New Roman" w:cs="Times New Roman"/>
          <w:sz w:val="20"/>
          <w:szCs w:val="20"/>
        </w:rPr>
        <w:t xml:space="preserve"> (</w:t>
      </w:r>
      <w:r w:rsidR="00F343F4">
        <w:rPr>
          <w:rFonts w:ascii="Times New Roman" w:hAnsi="Times New Roman" w:cs="Times New Roman"/>
          <w:sz w:val="20"/>
          <w:szCs w:val="20"/>
        </w:rPr>
        <w:t>1991</w:t>
      </w:r>
      <w:r w:rsidR="00A50674">
        <w:rPr>
          <w:rFonts w:ascii="Times New Roman" w:hAnsi="Times New Roman" w:cs="Times New Roman"/>
          <w:sz w:val="20"/>
          <w:szCs w:val="20"/>
        </w:rPr>
        <w:t>)</w:t>
      </w:r>
      <w:r w:rsidR="00C169C6" w:rsidRPr="00C169C6">
        <w:rPr>
          <w:rFonts w:ascii="Times New Roman" w:hAnsi="Times New Roman" w:cs="Times New Roman"/>
          <w:sz w:val="20"/>
          <w:szCs w:val="20"/>
        </w:rPr>
        <w:t xml:space="preserve"> </w:t>
      </w:r>
      <w:r w:rsidR="00C169C6">
        <w:rPr>
          <w:rFonts w:ascii="Times New Roman" w:hAnsi="Times New Roman" w:cs="Times New Roman"/>
          <w:sz w:val="20"/>
          <w:szCs w:val="20"/>
        </w:rPr>
        <w:t>238</w:t>
      </w:r>
      <w:r w:rsidR="00A50674">
        <w:rPr>
          <w:rFonts w:ascii="Times New Roman" w:hAnsi="Times New Roman" w:cs="Times New Roman"/>
          <w:sz w:val="20"/>
          <w:szCs w:val="20"/>
        </w:rPr>
        <w:t xml:space="preserve">; K. </w:t>
      </w:r>
      <w:proofErr w:type="spellStart"/>
      <w:r w:rsidR="00A50674">
        <w:rPr>
          <w:rFonts w:ascii="Times New Roman" w:hAnsi="Times New Roman" w:cs="Times New Roman"/>
          <w:sz w:val="20"/>
          <w:szCs w:val="20"/>
        </w:rPr>
        <w:t>Yamakawa</w:t>
      </w:r>
      <w:proofErr w:type="spellEnd"/>
      <w:r w:rsidR="00A50674">
        <w:rPr>
          <w:rFonts w:ascii="Times New Roman" w:hAnsi="Times New Roman" w:cs="Times New Roman"/>
          <w:sz w:val="20"/>
          <w:szCs w:val="20"/>
        </w:rPr>
        <w:t xml:space="preserve">, H. </w:t>
      </w:r>
      <w:proofErr w:type="spellStart"/>
      <w:r w:rsidR="00A50674">
        <w:rPr>
          <w:rFonts w:ascii="Times New Roman" w:hAnsi="Times New Roman" w:cs="Times New Roman"/>
          <w:sz w:val="20"/>
          <w:szCs w:val="20"/>
        </w:rPr>
        <w:t>Shiraga</w:t>
      </w:r>
      <w:proofErr w:type="spellEnd"/>
      <w:r w:rsidR="00A50674">
        <w:rPr>
          <w:rFonts w:ascii="Times New Roman" w:hAnsi="Times New Roman" w:cs="Times New Roman"/>
          <w:sz w:val="20"/>
          <w:szCs w:val="20"/>
        </w:rPr>
        <w:t>, Y. K</w:t>
      </w:r>
      <w:r w:rsidR="00F343F4">
        <w:rPr>
          <w:rFonts w:ascii="Times New Roman" w:hAnsi="Times New Roman" w:cs="Times New Roman"/>
          <w:sz w:val="20"/>
          <w:szCs w:val="20"/>
        </w:rPr>
        <w:t xml:space="preserve">ato, and C. </w:t>
      </w:r>
      <w:proofErr w:type="spellStart"/>
      <w:r w:rsidR="00F343F4">
        <w:rPr>
          <w:rFonts w:ascii="Times New Roman" w:hAnsi="Times New Roman" w:cs="Times New Roman"/>
          <w:sz w:val="20"/>
          <w:szCs w:val="20"/>
        </w:rPr>
        <w:t>Barty</w:t>
      </w:r>
      <w:proofErr w:type="spellEnd"/>
      <w:r w:rsidR="00F343F4">
        <w:rPr>
          <w:rFonts w:ascii="Times New Roman" w:hAnsi="Times New Roman" w:cs="Times New Roman"/>
          <w:sz w:val="20"/>
          <w:szCs w:val="20"/>
        </w:rPr>
        <w:t xml:space="preserve">, </w:t>
      </w:r>
      <w:r w:rsidR="00F343F4" w:rsidRPr="00F343F4">
        <w:rPr>
          <w:rFonts w:ascii="Times New Roman" w:hAnsi="Times New Roman" w:cs="Times New Roman"/>
          <w:sz w:val="20"/>
          <w:szCs w:val="20"/>
        </w:rPr>
        <w:t>Opt</w:t>
      </w:r>
      <w:r w:rsidR="00F343F4">
        <w:rPr>
          <w:rFonts w:ascii="Times New Roman" w:hAnsi="Times New Roman" w:cs="Times New Roman"/>
          <w:sz w:val="20"/>
          <w:szCs w:val="20"/>
        </w:rPr>
        <w:t xml:space="preserve">. </w:t>
      </w:r>
      <w:proofErr w:type="spellStart"/>
      <w:r w:rsidR="00F343F4">
        <w:rPr>
          <w:rFonts w:ascii="Times New Roman" w:hAnsi="Times New Roman" w:cs="Times New Roman"/>
          <w:sz w:val="20"/>
          <w:szCs w:val="20"/>
        </w:rPr>
        <w:t>Lett</w:t>
      </w:r>
      <w:proofErr w:type="spellEnd"/>
      <w:r w:rsidR="00F343F4">
        <w:rPr>
          <w:rFonts w:ascii="Times New Roman" w:hAnsi="Times New Roman" w:cs="Times New Roman"/>
          <w:sz w:val="20"/>
          <w:szCs w:val="20"/>
        </w:rPr>
        <w:t xml:space="preserve">. </w:t>
      </w:r>
      <w:r w:rsidR="00F343F4">
        <w:rPr>
          <w:rFonts w:ascii="Times New Roman" w:hAnsi="Times New Roman" w:cs="Times New Roman"/>
          <w:b/>
          <w:sz w:val="20"/>
          <w:szCs w:val="20"/>
        </w:rPr>
        <w:t>16</w:t>
      </w:r>
      <w:r w:rsidR="00F343F4">
        <w:rPr>
          <w:rFonts w:ascii="Times New Roman" w:hAnsi="Times New Roman" w:cs="Times New Roman"/>
          <w:sz w:val="20"/>
          <w:szCs w:val="20"/>
        </w:rPr>
        <w:t xml:space="preserve"> (1991)</w:t>
      </w:r>
      <w:r w:rsidR="00C169C6" w:rsidRPr="00C169C6">
        <w:rPr>
          <w:rFonts w:ascii="Times New Roman" w:hAnsi="Times New Roman" w:cs="Times New Roman"/>
          <w:sz w:val="20"/>
          <w:szCs w:val="20"/>
        </w:rPr>
        <w:t xml:space="preserve"> </w:t>
      </w:r>
      <w:r w:rsidR="00C169C6">
        <w:rPr>
          <w:rFonts w:ascii="Times New Roman" w:hAnsi="Times New Roman" w:cs="Times New Roman"/>
          <w:sz w:val="20"/>
          <w:szCs w:val="20"/>
        </w:rPr>
        <w:t>1593</w:t>
      </w:r>
      <w:r w:rsidR="00F343F4">
        <w:rPr>
          <w:rFonts w:ascii="Times New Roman" w:hAnsi="Times New Roman" w:cs="Times New Roman"/>
          <w:sz w:val="20"/>
          <w:szCs w:val="20"/>
        </w:rPr>
        <w:t>.</w:t>
      </w:r>
    </w:p>
    <w:p w14:paraId="78522176" w14:textId="52460FE0" w:rsidR="00F343F4" w:rsidRDefault="00F343F4" w:rsidP="002B5C04">
      <w:pPr>
        <w:pStyle w:val="ListParagraph"/>
        <w:numPr>
          <w:ilvl w:val="0"/>
          <w:numId w:val="1"/>
        </w:numPr>
        <w:rPr>
          <w:rFonts w:ascii="Times New Roman" w:hAnsi="Times New Roman" w:cs="Times New Roman"/>
          <w:sz w:val="20"/>
          <w:szCs w:val="20"/>
          <w:lang w:eastAsia="ja-JP"/>
        </w:rPr>
      </w:pPr>
      <w:r>
        <w:rPr>
          <w:rFonts w:ascii="Times New Roman" w:hAnsi="Times New Roman" w:cs="Times New Roman"/>
          <w:sz w:val="20"/>
          <w:szCs w:val="20"/>
        </w:rPr>
        <w:t xml:space="preserve">M. Perry, et al., Opt. </w:t>
      </w:r>
      <w:proofErr w:type="spellStart"/>
      <w:r>
        <w:rPr>
          <w:rFonts w:ascii="Times New Roman" w:hAnsi="Times New Roman" w:cs="Times New Roman"/>
          <w:sz w:val="20"/>
          <w:szCs w:val="20"/>
        </w:rPr>
        <w:t>Lett</w:t>
      </w:r>
      <w:proofErr w:type="spellEnd"/>
      <w:r>
        <w:rPr>
          <w:rFonts w:ascii="Times New Roman" w:hAnsi="Times New Roman" w:cs="Times New Roman"/>
          <w:sz w:val="20"/>
          <w:szCs w:val="20"/>
        </w:rPr>
        <w:t xml:space="preserve">. </w:t>
      </w:r>
      <w:r>
        <w:rPr>
          <w:rFonts w:ascii="Times New Roman" w:hAnsi="Times New Roman" w:cs="Times New Roman"/>
          <w:b/>
          <w:sz w:val="20"/>
          <w:szCs w:val="20"/>
        </w:rPr>
        <w:t>24</w:t>
      </w:r>
      <w:r>
        <w:rPr>
          <w:rFonts w:ascii="Times New Roman" w:hAnsi="Times New Roman" w:cs="Times New Roman"/>
          <w:sz w:val="20"/>
          <w:szCs w:val="20"/>
        </w:rPr>
        <w:t xml:space="preserve"> (1999)</w:t>
      </w:r>
      <w:r w:rsidR="00C169C6" w:rsidRPr="00C169C6">
        <w:rPr>
          <w:rFonts w:ascii="Times New Roman" w:hAnsi="Times New Roman" w:cs="Times New Roman"/>
          <w:sz w:val="20"/>
          <w:szCs w:val="20"/>
        </w:rPr>
        <w:t xml:space="preserve"> </w:t>
      </w:r>
      <w:r w:rsidR="00C169C6">
        <w:rPr>
          <w:rFonts w:ascii="Times New Roman" w:hAnsi="Times New Roman" w:cs="Times New Roman"/>
          <w:sz w:val="20"/>
          <w:szCs w:val="20"/>
        </w:rPr>
        <w:t xml:space="preserve"> 160</w:t>
      </w:r>
      <w:r>
        <w:rPr>
          <w:rFonts w:ascii="Times New Roman" w:hAnsi="Times New Roman" w:cs="Times New Roman"/>
          <w:sz w:val="20"/>
          <w:szCs w:val="20"/>
        </w:rPr>
        <w:t xml:space="preserve">. </w:t>
      </w:r>
    </w:p>
    <w:p w14:paraId="51FCA964" w14:textId="26E2A48F" w:rsidR="00A50674" w:rsidRDefault="00853A01" w:rsidP="00A50674">
      <w:pPr>
        <w:pStyle w:val="BodyText"/>
        <w:numPr>
          <w:ilvl w:val="0"/>
          <w:numId w:val="1"/>
        </w:numPr>
        <w:spacing w:afterLines="100" w:after="240"/>
        <w:jc w:val="both"/>
        <w:rPr>
          <w:rFonts w:ascii="Times New Roman" w:hAnsi="Times New Roman"/>
          <w:sz w:val="20"/>
        </w:rPr>
      </w:pPr>
      <w:r>
        <w:rPr>
          <w:rFonts w:ascii="Times New Roman" w:hAnsi="Times New Roman"/>
          <w:sz w:val="20"/>
        </w:rPr>
        <w:t xml:space="preserve">T. Tajima, K. </w:t>
      </w:r>
      <w:proofErr w:type="spellStart"/>
      <w:r>
        <w:rPr>
          <w:rFonts w:ascii="Times New Roman" w:hAnsi="Times New Roman"/>
          <w:sz w:val="20"/>
        </w:rPr>
        <w:t>Mima</w:t>
      </w:r>
      <w:proofErr w:type="spellEnd"/>
      <w:r>
        <w:rPr>
          <w:rFonts w:ascii="Times New Roman" w:hAnsi="Times New Roman"/>
          <w:sz w:val="20"/>
        </w:rPr>
        <w:t xml:space="preserve">, H. </w:t>
      </w:r>
      <w:proofErr w:type="spellStart"/>
      <w:r>
        <w:rPr>
          <w:rFonts w:ascii="Times New Roman" w:hAnsi="Times New Roman"/>
          <w:sz w:val="20"/>
        </w:rPr>
        <w:t>Baldis</w:t>
      </w:r>
      <w:proofErr w:type="spellEnd"/>
      <w:r>
        <w:rPr>
          <w:rFonts w:ascii="Times New Roman" w:hAnsi="Times New Roman"/>
          <w:sz w:val="20"/>
        </w:rPr>
        <w:t xml:space="preserve">, </w:t>
      </w:r>
      <w:r w:rsidR="00E11098" w:rsidRPr="00E11098">
        <w:rPr>
          <w:rFonts w:ascii="Times New Roman" w:hAnsi="Times New Roman"/>
          <w:sz w:val="20"/>
        </w:rPr>
        <w:t xml:space="preserve">eds., </w:t>
      </w:r>
      <w:r w:rsidR="00E11098" w:rsidRPr="00E11098">
        <w:rPr>
          <w:rFonts w:ascii="Times New Roman" w:hAnsi="Times New Roman"/>
          <w:sz w:val="20"/>
          <w:u w:val="single"/>
        </w:rPr>
        <w:t>High Field Science</w:t>
      </w:r>
      <w:r w:rsidR="00E11098" w:rsidRPr="00E11098">
        <w:rPr>
          <w:rFonts w:ascii="Times New Roman" w:hAnsi="Times New Roman"/>
          <w:sz w:val="20"/>
        </w:rPr>
        <w:t xml:space="preserve"> (Kluwer Academic/Plenum, New          </w:t>
      </w:r>
      <w:r w:rsidR="00A50674">
        <w:rPr>
          <w:rFonts w:ascii="Times New Roman" w:hAnsi="Times New Roman"/>
          <w:sz w:val="20"/>
        </w:rPr>
        <w:t xml:space="preserve">      York , 2000).          </w:t>
      </w:r>
      <w:r w:rsidR="00E11098" w:rsidRPr="00E11098">
        <w:rPr>
          <w:rFonts w:ascii="Times New Roman" w:hAnsi="Times New Roman"/>
          <w:sz w:val="20"/>
        </w:rPr>
        <w:t xml:space="preserve">               </w:t>
      </w:r>
    </w:p>
    <w:p w14:paraId="5D936087" w14:textId="2F9B0A22" w:rsidR="00E11098" w:rsidRPr="00A50674" w:rsidRDefault="00F343F4" w:rsidP="00A50674">
      <w:pPr>
        <w:pStyle w:val="BodyText"/>
        <w:numPr>
          <w:ilvl w:val="0"/>
          <w:numId w:val="1"/>
        </w:numPr>
        <w:spacing w:afterLines="100" w:after="240"/>
        <w:jc w:val="both"/>
        <w:rPr>
          <w:rFonts w:ascii="Times New Roman" w:hAnsi="Times New Roman"/>
          <w:sz w:val="20"/>
        </w:rPr>
      </w:pPr>
      <w:r w:rsidRPr="00A50674">
        <w:rPr>
          <w:rFonts w:ascii="Times New Roman" w:hAnsi="Times New Roman"/>
          <w:sz w:val="20"/>
        </w:rPr>
        <w:t>M. Aoyama, et al.</w:t>
      </w:r>
      <w:r w:rsidR="00E11098" w:rsidRPr="00A50674">
        <w:rPr>
          <w:rFonts w:ascii="Times New Roman" w:hAnsi="Times New Roman"/>
          <w:sz w:val="20"/>
        </w:rPr>
        <w:t xml:space="preserve">, </w:t>
      </w:r>
      <w:r w:rsidRPr="00A50674">
        <w:rPr>
          <w:rFonts w:ascii="Times New Roman" w:hAnsi="Times New Roman"/>
          <w:sz w:val="20"/>
        </w:rPr>
        <w:t xml:space="preserve">Opt. </w:t>
      </w:r>
      <w:proofErr w:type="spellStart"/>
      <w:r w:rsidRPr="00A50674">
        <w:rPr>
          <w:rFonts w:ascii="Times New Roman" w:hAnsi="Times New Roman"/>
          <w:sz w:val="20"/>
        </w:rPr>
        <w:t>Lett</w:t>
      </w:r>
      <w:proofErr w:type="spellEnd"/>
      <w:r w:rsidRPr="00A50674">
        <w:rPr>
          <w:rFonts w:ascii="Times New Roman" w:hAnsi="Times New Roman"/>
          <w:sz w:val="20"/>
        </w:rPr>
        <w:t xml:space="preserve">. </w:t>
      </w:r>
      <w:r w:rsidRPr="00A50674">
        <w:rPr>
          <w:rFonts w:ascii="Times New Roman" w:hAnsi="Times New Roman"/>
          <w:b/>
          <w:sz w:val="20"/>
        </w:rPr>
        <w:t>28</w:t>
      </w:r>
      <w:r w:rsidRPr="00A50674">
        <w:rPr>
          <w:rFonts w:ascii="Times New Roman" w:hAnsi="Times New Roman"/>
          <w:sz w:val="20"/>
        </w:rPr>
        <w:t xml:space="preserve"> (2003)</w:t>
      </w:r>
      <w:r w:rsidR="00C169C6" w:rsidRPr="00C169C6">
        <w:rPr>
          <w:rFonts w:ascii="Times New Roman" w:hAnsi="Times New Roman"/>
          <w:sz w:val="20"/>
        </w:rPr>
        <w:t xml:space="preserve"> </w:t>
      </w:r>
      <w:r w:rsidR="00C169C6" w:rsidRPr="00A50674">
        <w:rPr>
          <w:rFonts w:ascii="Times New Roman" w:hAnsi="Times New Roman"/>
          <w:sz w:val="20"/>
        </w:rPr>
        <w:t>1594</w:t>
      </w:r>
      <w:r w:rsidRPr="00A50674">
        <w:rPr>
          <w:rFonts w:ascii="Times New Roman" w:hAnsi="Times New Roman"/>
          <w:sz w:val="20"/>
        </w:rPr>
        <w:t xml:space="preserve">. </w:t>
      </w:r>
    </w:p>
    <w:p w14:paraId="38B6C49A" w14:textId="072E3D3D" w:rsidR="00F343F4" w:rsidRPr="00F343F4" w:rsidRDefault="00853A01" w:rsidP="00F343F4">
      <w:pPr>
        <w:pStyle w:val="ListParagraph"/>
        <w:widowControl w:val="0"/>
        <w:numPr>
          <w:ilvl w:val="0"/>
          <w:numId w:val="1"/>
        </w:numPr>
        <w:autoSpaceDE w:val="0"/>
        <w:autoSpaceDN w:val="0"/>
        <w:adjustRightInd w:val="0"/>
        <w:spacing w:after="240"/>
        <w:rPr>
          <w:rFonts w:ascii="Times" w:hAnsi="Times" w:cs="Times"/>
          <w:sz w:val="20"/>
          <w:szCs w:val="20"/>
        </w:rPr>
      </w:pPr>
      <w:r>
        <w:rPr>
          <w:rFonts w:ascii="Times New Roman" w:hAnsi="Times New Roman" w:cs="Times New Roman"/>
          <w:sz w:val="20"/>
          <w:szCs w:val="20"/>
        </w:rPr>
        <w:t xml:space="preserve">T. Tajima, </w:t>
      </w:r>
      <w:r w:rsidR="00F343F4" w:rsidRPr="00F343F4">
        <w:rPr>
          <w:rFonts w:ascii="Times New Roman" w:hAnsi="Times New Roman" w:cs="Times New Roman"/>
          <w:sz w:val="20"/>
          <w:szCs w:val="20"/>
        </w:rPr>
        <w:t xml:space="preserve">and </w:t>
      </w:r>
      <w:r>
        <w:rPr>
          <w:rFonts w:ascii="Times New Roman" w:hAnsi="Times New Roman" w:cs="Times New Roman"/>
          <w:sz w:val="20"/>
          <w:szCs w:val="20"/>
        </w:rPr>
        <w:t xml:space="preserve">J. M. Dawson, </w:t>
      </w:r>
      <w:r w:rsidR="00F343F4" w:rsidRPr="00F343F4">
        <w:rPr>
          <w:rFonts w:ascii="Times New Roman" w:hAnsi="Times New Roman" w:cs="Times New Roman"/>
          <w:sz w:val="20"/>
          <w:szCs w:val="20"/>
        </w:rPr>
        <w:t xml:space="preserve">Phys. Rev. </w:t>
      </w:r>
      <w:proofErr w:type="spellStart"/>
      <w:r w:rsidR="00F343F4" w:rsidRPr="00F343F4">
        <w:rPr>
          <w:rFonts w:ascii="Times New Roman" w:hAnsi="Times New Roman" w:cs="Times New Roman"/>
          <w:sz w:val="20"/>
          <w:szCs w:val="20"/>
        </w:rPr>
        <w:t>Lett</w:t>
      </w:r>
      <w:proofErr w:type="spellEnd"/>
      <w:r w:rsidR="00F343F4" w:rsidRPr="00F343F4">
        <w:rPr>
          <w:rFonts w:ascii="Times New Roman" w:hAnsi="Times New Roman" w:cs="Times New Roman"/>
          <w:sz w:val="20"/>
          <w:szCs w:val="20"/>
        </w:rPr>
        <w:t xml:space="preserve">., </w:t>
      </w:r>
      <w:r w:rsidR="00F343F4" w:rsidRPr="00F343F4">
        <w:rPr>
          <w:rFonts w:ascii="Times" w:hAnsi="Times" w:cs="Times"/>
          <w:b/>
          <w:bCs/>
          <w:sz w:val="20"/>
          <w:szCs w:val="20"/>
        </w:rPr>
        <w:t>43</w:t>
      </w:r>
      <w:r w:rsidR="00C169C6" w:rsidRPr="00F343F4">
        <w:rPr>
          <w:rFonts w:ascii="Times New Roman" w:hAnsi="Times New Roman" w:cs="Times New Roman"/>
          <w:sz w:val="20"/>
          <w:szCs w:val="20"/>
        </w:rPr>
        <w:t xml:space="preserve"> </w:t>
      </w:r>
      <w:r w:rsidR="00F343F4" w:rsidRPr="00F343F4">
        <w:rPr>
          <w:rFonts w:ascii="Times New Roman" w:hAnsi="Times New Roman" w:cs="Times New Roman"/>
          <w:sz w:val="20"/>
          <w:szCs w:val="20"/>
        </w:rPr>
        <w:t>(1979)</w:t>
      </w:r>
      <w:r w:rsidR="00C169C6" w:rsidRPr="00C169C6">
        <w:rPr>
          <w:rFonts w:ascii="Times New Roman" w:hAnsi="Times New Roman" w:cs="Times New Roman"/>
          <w:sz w:val="20"/>
          <w:szCs w:val="20"/>
        </w:rPr>
        <w:t xml:space="preserve"> </w:t>
      </w:r>
      <w:r w:rsidR="00C169C6" w:rsidRPr="00F343F4">
        <w:rPr>
          <w:rFonts w:ascii="Times New Roman" w:hAnsi="Times New Roman" w:cs="Times New Roman"/>
          <w:sz w:val="20"/>
          <w:szCs w:val="20"/>
        </w:rPr>
        <w:t xml:space="preserve"> 267</w:t>
      </w:r>
      <w:r w:rsidR="00F343F4" w:rsidRPr="00F343F4">
        <w:rPr>
          <w:rFonts w:ascii="Times New Roman" w:hAnsi="Times New Roman" w:cs="Times New Roman"/>
          <w:sz w:val="20"/>
          <w:szCs w:val="20"/>
        </w:rPr>
        <w:t>.</w:t>
      </w:r>
    </w:p>
    <w:p w14:paraId="19A2BFC5" w14:textId="1DDFD92B" w:rsidR="00F343F4" w:rsidRPr="00F343F4" w:rsidRDefault="00853A01" w:rsidP="00F343F4">
      <w:pPr>
        <w:pStyle w:val="ListParagraph"/>
        <w:widowControl w:val="0"/>
        <w:numPr>
          <w:ilvl w:val="0"/>
          <w:numId w:val="1"/>
        </w:numPr>
        <w:autoSpaceDE w:val="0"/>
        <w:autoSpaceDN w:val="0"/>
        <w:adjustRightInd w:val="0"/>
        <w:spacing w:after="240"/>
        <w:rPr>
          <w:rFonts w:ascii="Times New Roman" w:hAnsi="Times New Roman" w:cs="Times New Roman"/>
          <w:sz w:val="20"/>
          <w:szCs w:val="20"/>
        </w:rPr>
      </w:pPr>
      <w:r>
        <w:rPr>
          <w:rFonts w:ascii="Times New Roman" w:hAnsi="Times New Roman" w:cs="Times New Roman"/>
          <w:sz w:val="20"/>
          <w:szCs w:val="20"/>
        </w:rPr>
        <w:t xml:space="preserve">S. P. </w:t>
      </w:r>
      <w:proofErr w:type="spellStart"/>
      <w:r>
        <w:rPr>
          <w:rFonts w:ascii="Times New Roman" w:hAnsi="Times New Roman" w:cs="Times New Roman"/>
          <w:sz w:val="20"/>
          <w:szCs w:val="20"/>
        </w:rPr>
        <w:t>Hatchett</w:t>
      </w:r>
      <w:proofErr w:type="spellEnd"/>
      <w:r>
        <w:rPr>
          <w:rFonts w:ascii="Times New Roman" w:hAnsi="Times New Roman" w:cs="Times New Roman"/>
          <w:sz w:val="20"/>
          <w:szCs w:val="20"/>
        </w:rPr>
        <w:t xml:space="preserve">, </w:t>
      </w:r>
      <w:r w:rsidR="00F343F4" w:rsidRPr="00F343F4">
        <w:rPr>
          <w:rFonts w:ascii="Times" w:hAnsi="Times" w:cs="Times"/>
          <w:i/>
          <w:iCs/>
          <w:sz w:val="20"/>
          <w:szCs w:val="20"/>
        </w:rPr>
        <w:t>et al.</w:t>
      </w:r>
      <w:r w:rsidR="00F343F4" w:rsidRPr="00F343F4">
        <w:rPr>
          <w:rFonts w:ascii="Times New Roman" w:hAnsi="Times New Roman" w:cs="Times New Roman"/>
          <w:sz w:val="20"/>
          <w:szCs w:val="20"/>
        </w:rPr>
        <w:t xml:space="preserve">, Phys. Plasmas </w:t>
      </w:r>
      <w:r w:rsidR="00F343F4" w:rsidRPr="00F343F4">
        <w:rPr>
          <w:rFonts w:ascii="Times" w:hAnsi="Times" w:cs="Times"/>
          <w:b/>
          <w:bCs/>
          <w:sz w:val="20"/>
          <w:szCs w:val="20"/>
        </w:rPr>
        <w:t>7</w:t>
      </w:r>
      <w:r w:rsidR="00F343F4" w:rsidRPr="00F343F4">
        <w:rPr>
          <w:rFonts w:ascii="Times New Roman" w:hAnsi="Times New Roman" w:cs="Times New Roman"/>
          <w:sz w:val="20"/>
          <w:szCs w:val="20"/>
        </w:rPr>
        <w:t xml:space="preserve"> (2000)</w:t>
      </w:r>
      <w:r w:rsidR="00C169C6" w:rsidRPr="00C169C6">
        <w:rPr>
          <w:rFonts w:ascii="Times New Roman" w:hAnsi="Times New Roman" w:cs="Times New Roman"/>
          <w:sz w:val="20"/>
          <w:szCs w:val="20"/>
        </w:rPr>
        <w:t xml:space="preserve"> </w:t>
      </w:r>
      <w:r w:rsidR="00C169C6" w:rsidRPr="00F343F4">
        <w:rPr>
          <w:rFonts w:ascii="Times New Roman" w:hAnsi="Times New Roman" w:cs="Times New Roman"/>
          <w:sz w:val="20"/>
          <w:szCs w:val="20"/>
        </w:rPr>
        <w:t>2076</w:t>
      </w:r>
      <w:r w:rsidR="00F343F4" w:rsidRPr="00F343F4">
        <w:rPr>
          <w:rFonts w:ascii="Times New Roman" w:hAnsi="Times New Roman" w:cs="Times New Roman"/>
          <w:sz w:val="20"/>
          <w:szCs w:val="20"/>
        </w:rPr>
        <w:t>.</w:t>
      </w:r>
    </w:p>
    <w:p w14:paraId="0CE8D636" w14:textId="7B7F65BD" w:rsidR="00F343F4" w:rsidRDefault="00F343F4" w:rsidP="002B5C04">
      <w:pPr>
        <w:pStyle w:val="ListParagraph"/>
        <w:numPr>
          <w:ilvl w:val="0"/>
          <w:numId w:val="1"/>
        </w:numPr>
        <w:rPr>
          <w:rFonts w:ascii="Times New Roman" w:hAnsi="Times New Roman" w:cs="Times New Roman"/>
          <w:sz w:val="20"/>
          <w:szCs w:val="20"/>
          <w:lang w:eastAsia="ja-JP"/>
        </w:rPr>
      </w:pPr>
      <w:r>
        <w:rPr>
          <w:rFonts w:ascii="Times New Roman" w:hAnsi="Times New Roman" w:cs="Times New Roman"/>
          <w:sz w:val="20"/>
          <w:szCs w:val="20"/>
          <w:lang w:eastAsia="ja-JP"/>
        </w:rPr>
        <w:t xml:space="preserve">M. </w:t>
      </w:r>
      <w:proofErr w:type="spellStart"/>
      <w:r>
        <w:rPr>
          <w:rFonts w:ascii="Times New Roman" w:hAnsi="Times New Roman" w:cs="Times New Roman"/>
          <w:sz w:val="20"/>
          <w:szCs w:val="20"/>
          <w:lang w:eastAsia="ja-JP"/>
        </w:rPr>
        <w:t>Tabak</w:t>
      </w:r>
      <w:proofErr w:type="spellEnd"/>
      <w:r>
        <w:rPr>
          <w:rFonts w:ascii="Times New Roman" w:hAnsi="Times New Roman" w:cs="Times New Roman"/>
          <w:sz w:val="20"/>
          <w:szCs w:val="20"/>
          <w:lang w:eastAsia="ja-JP"/>
        </w:rPr>
        <w:t xml:space="preserve">, et al., Phys. Plasmas </w:t>
      </w:r>
      <w:r>
        <w:rPr>
          <w:rFonts w:ascii="Times New Roman" w:hAnsi="Times New Roman" w:cs="Times New Roman"/>
          <w:b/>
          <w:sz w:val="20"/>
          <w:szCs w:val="20"/>
          <w:lang w:eastAsia="ja-JP"/>
        </w:rPr>
        <w:t>1</w:t>
      </w:r>
      <w:r>
        <w:rPr>
          <w:rFonts w:ascii="Times New Roman" w:hAnsi="Times New Roman" w:cs="Times New Roman"/>
          <w:sz w:val="20"/>
          <w:szCs w:val="20"/>
          <w:lang w:eastAsia="ja-JP"/>
        </w:rPr>
        <w:t xml:space="preserve"> (1994)</w:t>
      </w:r>
      <w:r w:rsidR="00C169C6" w:rsidRPr="00C169C6">
        <w:rPr>
          <w:rFonts w:ascii="Times New Roman" w:hAnsi="Times New Roman" w:cs="Times New Roman"/>
          <w:sz w:val="20"/>
          <w:szCs w:val="20"/>
          <w:lang w:eastAsia="ja-JP"/>
        </w:rPr>
        <w:t xml:space="preserve"> </w:t>
      </w:r>
      <w:r w:rsidR="00C169C6">
        <w:rPr>
          <w:rFonts w:ascii="Times New Roman" w:hAnsi="Times New Roman" w:cs="Times New Roman"/>
          <w:sz w:val="20"/>
          <w:szCs w:val="20"/>
          <w:lang w:eastAsia="ja-JP"/>
        </w:rPr>
        <w:t>1626</w:t>
      </w:r>
      <w:r>
        <w:rPr>
          <w:rFonts w:ascii="Times New Roman" w:hAnsi="Times New Roman" w:cs="Times New Roman"/>
          <w:sz w:val="20"/>
          <w:szCs w:val="20"/>
          <w:lang w:eastAsia="ja-JP"/>
        </w:rPr>
        <w:t xml:space="preserve">. </w:t>
      </w:r>
    </w:p>
    <w:p w14:paraId="301AB270" w14:textId="29C2B965" w:rsidR="001A273F" w:rsidRPr="001A273F" w:rsidRDefault="003B554C" w:rsidP="001A273F">
      <w:pPr>
        <w:pStyle w:val="ListParagraph"/>
        <w:numPr>
          <w:ilvl w:val="0"/>
          <w:numId w:val="1"/>
        </w:numPr>
        <w:rPr>
          <w:rFonts w:ascii="Times New Roman" w:hAnsi="Times New Roman"/>
          <w:sz w:val="20"/>
          <w:szCs w:val="20"/>
        </w:rPr>
      </w:pPr>
      <w:r>
        <w:rPr>
          <w:rFonts w:ascii="Times New Roman" w:hAnsi="Times New Roman"/>
          <w:sz w:val="20"/>
          <w:szCs w:val="20"/>
        </w:rPr>
        <w:t>www.icuil.org</w:t>
      </w:r>
    </w:p>
    <w:p w14:paraId="594D00C9" w14:textId="0F60BDBE" w:rsidR="00F343F4" w:rsidRPr="001A273F" w:rsidRDefault="00853A01" w:rsidP="002B5C04">
      <w:pPr>
        <w:pStyle w:val="ListParagraph"/>
        <w:numPr>
          <w:ilvl w:val="0"/>
          <w:numId w:val="1"/>
        </w:numPr>
        <w:rPr>
          <w:rFonts w:ascii="Times New Roman" w:hAnsi="Times New Roman" w:cs="Times New Roman"/>
          <w:sz w:val="20"/>
          <w:szCs w:val="20"/>
          <w:lang w:eastAsia="ja-JP"/>
        </w:rPr>
      </w:pPr>
      <w:r>
        <w:rPr>
          <w:rFonts w:ascii="Times New Roman" w:hAnsi="Times New Roman"/>
          <w:sz w:val="20"/>
          <w:szCs w:val="20"/>
        </w:rPr>
        <w:t xml:space="preserve">T. Tajima, </w:t>
      </w:r>
      <w:r w:rsidR="004E6AE2" w:rsidRPr="004E6AE2">
        <w:rPr>
          <w:rFonts w:ascii="Times New Roman" w:hAnsi="Times New Roman"/>
          <w:sz w:val="20"/>
          <w:szCs w:val="20"/>
        </w:rPr>
        <w:t xml:space="preserve">and </w:t>
      </w:r>
      <w:r>
        <w:rPr>
          <w:rFonts w:ascii="Times New Roman" w:hAnsi="Times New Roman"/>
          <w:sz w:val="20"/>
          <w:szCs w:val="20"/>
        </w:rPr>
        <w:t xml:space="preserve">G. </w:t>
      </w:r>
      <w:proofErr w:type="spellStart"/>
      <w:r>
        <w:rPr>
          <w:rFonts w:ascii="Times New Roman" w:hAnsi="Times New Roman"/>
          <w:sz w:val="20"/>
          <w:szCs w:val="20"/>
        </w:rPr>
        <w:t>Mourou</w:t>
      </w:r>
      <w:proofErr w:type="spellEnd"/>
      <w:r>
        <w:rPr>
          <w:rFonts w:ascii="Times New Roman" w:hAnsi="Times New Roman"/>
          <w:sz w:val="20"/>
          <w:szCs w:val="20"/>
        </w:rPr>
        <w:t xml:space="preserve">, </w:t>
      </w:r>
      <w:r w:rsidR="004E6AE2" w:rsidRPr="004E6AE2">
        <w:rPr>
          <w:rFonts w:ascii="Times New Roman" w:hAnsi="Times New Roman"/>
          <w:sz w:val="20"/>
          <w:szCs w:val="20"/>
        </w:rPr>
        <w:t>Phys.</w:t>
      </w:r>
      <w:r>
        <w:rPr>
          <w:rFonts w:ascii="Times New Roman" w:hAnsi="Times New Roman"/>
          <w:sz w:val="20"/>
          <w:szCs w:val="20"/>
        </w:rPr>
        <w:t xml:space="preserve"> </w:t>
      </w:r>
      <w:r w:rsidR="004E6AE2" w:rsidRPr="004E6AE2">
        <w:rPr>
          <w:rFonts w:ascii="Times New Roman" w:hAnsi="Times New Roman"/>
          <w:sz w:val="20"/>
          <w:szCs w:val="20"/>
        </w:rPr>
        <w:t xml:space="preserve">Rev. STAB </w:t>
      </w:r>
      <w:r w:rsidR="004E6AE2" w:rsidRPr="004E6AE2">
        <w:rPr>
          <w:rFonts w:ascii="Times New Roman" w:hAnsi="Times New Roman"/>
          <w:b/>
          <w:sz w:val="20"/>
          <w:szCs w:val="20"/>
        </w:rPr>
        <w:t>5</w:t>
      </w:r>
      <w:r w:rsidR="00C169C6" w:rsidRPr="004E6AE2">
        <w:rPr>
          <w:rFonts w:ascii="Times New Roman" w:hAnsi="Times New Roman"/>
          <w:sz w:val="20"/>
          <w:szCs w:val="20"/>
        </w:rPr>
        <w:t xml:space="preserve"> </w:t>
      </w:r>
      <w:r w:rsidR="004E6AE2" w:rsidRPr="004E6AE2">
        <w:rPr>
          <w:rFonts w:ascii="Times New Roman" w:hAnsi="Times New Roman"/>
          <w:sz w:val="20"/>
          <w:szCs w:val="20"/>
        </w:rPr>
        <w:t>(2002)</w:t>
      </w:r>
      <w:r w:rsidR="00C169C6">
        <w:rPr>
          <w:rFonts w:ascii="Times New Roman" w:hAnsi="Times New Roman"/>
          <w:sz w:val="20"/>
          <w:szCs w:val="20"/>
        </w:rPr>
        <w:t xml:space="preserve"> </w:t>
      </w:r>
      <w:r w:rsidR="00C169C6" w:rsidRPr="004E6AE2">
        <w:rPr>
          <w:rFonts w:ascii="Times New Roman" w:hAnsi="Times New Roman"/>
          <w:sz w:val="20"/>
          <w:szCs w:val="20"/>
        </w:rPr>
        <w:t>031301</w:t>
      </w:r>
      <w:r w:rsidR="004E6AE2" w:rsidRPr="004E6AE2">
        <w:rPr>
          <w:rFonts w:ascii="Times New Roman" w:hAnsi="Times New Roman"/>
          <w:sz w:val="20"/>
          <w:szCs w:val="20"/>
        </w:rPr>
        <w:t>.</w:t>
      </w:r>
      <w:r w:rsidR="004E6AE2" w:rsidRPr="004E6AE2">
        <w:rPr>
          <w:rFonts w:ascii="Times New Roman" w:hAnsi="Times New Roman" w:hint="eastAsia"/>
          <w:sz w:val="20"/>
          <w:szCs w:val="20"/>
        </w:rPr>
        <w:t xml:space="preserve">  </w:t>
      </w:r>
    </w:p>
    <w:p w14:paraId="156DD7E7" w14:textId="5722FC5C" w:rsidR="001A273F" w:rsidRPr="001A273F" w:rsidRDefault="00853A01" w:rsidP="001A273F">
      <w:pPr>
        <w:pStyle w:val="ListParagraph"/>
        <w:numPr>
          <w:ilvl w:val="0"/>
          <w:numId w:val="1"/>
        </w:numPr>
        <w:rPr>
          <w:rFonts w:ascii="Times New Roman" w:hAnsi="Times New Roman" w:cs="Times New Roman"/>
          <w:sz w:val="20"/>
          <w:szCs w:val="20"/>
          <w:lang w:eastAsia="ja-JP"/>
        </w:rPr>
      </w:pPr>
      <w:r>
        <w:rPr>
          <w:rFonts w:ascii="Times New Roman" w:hAnsi="Times New Roman" w:cs="Times New Roman"/>
          <w:sz w:val="20"/>
          <w:szCs w:val="20"/>
          <w:lang w:eastAsia="ja-JP"/>
        </w:rPr>
        <w:t xml:space="preserve">P. </w:t>
      </w:r>
      <w:proofErr w:type="spellStart"/>
      <w:r>
        <w:rPr>
          <w:rFonts w:ascii="Times New Roman" w:hAnsi="Times New Roman" w:cs="Times New Roman"/>
          <w:sz w:val="20"/>
          <w:szCs w:val="20"/>
          <w:lang w:eastAsia="ja-JP"/>
        </w:rPr>
        <w:t>Corkum</w:t>
      </w:r>
      <w:proofErr w:type="spellEnd"/>
      <w:r>
        <w:rPr>
          <w:rFonts w:ascii="Times New Roman" w:hAnsi="Times New Roman" w:cs="Times New Roman"/>
          <w:sz w:val="20"/>
          <w:szCs w:val="20"/>
          <w:lang w:eastAsia="ja-JP"/>
        </w:rPr>
        <w:t xml:space="preserve">, </w:t>
      </w:r>
      <w:r w:rsidR="001A273F" w:rsidRPr="001A273F">
        <w:rPr>
          <w:rFonts w:ascii="Times New Roman" w:hAnsi="Times New Roman" w:cs="Times New Roman"/>
          <w:sz w:val="20"/>
          <w:szCs w:val="20"/>
          <w:lang w:eastAsia="ja-JP"/>
        </w:rPr>
        <w:t xml:space="preserve">and </w:t>
      </w:r>
      <w:r>
        <w:rPr>
          <w:rFonts w:ascii="Times New Roman" w:hAnsi="Times New Roman" w:cs="Times New Roman"/>
          <w:sz w:val="20"/>
          <w:szCs w:val="20"/>
          <w:lang w:eastAsia="ja-JP"/>
        </w:rPr>
        <w:t xml:space="preserve">F. </w:t>
      </w:r>
      <w:proofErr w:type="spellStart"/>
      <w:r>
        <w:rPr>
          <w:rFonts w:ascii="Times New Roman" w:hAnsi="Times New Roman" w:cs="Times New Roman"/>
          <w:sz w:val="20"/>
          <w:szCs w:val="20"/>
          <w:lang w:eastAsia="ja-JP"/>
        </w:rPr>
        <w:t>Krausz</w:t>
      </w:r>
      <w:proofErr w:type="spellEnd"/>
      <w:r>
        <w:rPr>
          <w:rFonts w:ascii="Times New Roman" w:hAnsi="Times New Roman" w:cs="Times New Roman"/>
          <w:sz w:val="20"/>
          <w:szCs w:val="20"/>
          <w:lang w:eastAsia="ja-JP"/>
        </w:rPr>
        <w:t xml:space="preserve">, </w:t>
      </w:r>
      <w:r w:rsidR="001A273F" w:rsidRPr="001A273F">
        <w:rPr>
          <w:rFonts w:ascii="Times New Roman" w:hAnsi="Times New Roman" w:cs="Times New Roman"/>
          <w:sz w:val="20"/>
          <w:szCs w:val="20"/>
          <w:lang w:eastAsia="ja-JP"/>
        </w:rPr>
        <w:t xml:space="preserve">Nature Phys. </w:t>
      </w:r>
      <w:r w:rsidR="001A273F" w:rsidRPr="001A273F">
        <w:rPr>
          <w:rFonts w:ascii="Times New Roman" w:hAnsi="Times New Roman" w:cs="Times New Roman"/>
          <w:b/>
          <w:sz w:val="20"/>
          <w:szCs w:val="20"/>
          <w:lang w:eastAsia="ja-JP"/>
        </w:rPr>
        <w:t>3</w:t>
      </w:r>
      <w:r w:rsidR="001A273F" w:rsidRPr="001A273F">
        <w:rPr>
          <w:rFonts w:ascii="Times New Roman" w:hAnsi="Times New Roman" w:cs="Times New Roman"/>
          <w:sz w:val="20"/>
          <w:szCs w:val="20"/>
          <w:lang w:eastAsia="ja-JP"/>
        </w:rPr>
        <w:t xml:space="preserve"> (2007)</w:t>
      </w:r>
      <w:r w:rsidR="00C169C6" w:rsidRPr="00C169C6">
        <w:rPr>
          <w:rFonts w:ascii="Times New Roman" w:hAnsi="Times New Roman" w:cs="Times New Roman"/>
          <w:sz w:val="20"/>
          <w:szCs w:val="20"/>
          <w:lang w:eastAsia="ja-JP"/>
        </w:rPr>
        <w:t xml:space="preserve"> </w:t>
      </w:r>
      <w:r w:rsidR="00C169C6" w:rsidRPr="001A273F">
        <w:rPr>
          <w:rFonts w:ascii="Times New Roman" w:hAnsi="Times New Roman" w:cs="Times New Roman"/>
          <w:sz w:val="20"/>
          <w:szCs w:val="20"/>
          <w:lang w:eastAsia="ja-JP"/>
        </w:rPr>
        <w:t>381</w:t>
      </w:r>
      <w:r w:rsidR="001A273F" w:rsidRPr="001A273F">
        <w:rPr>
          <w:rFonts w:ascii="Times New Roman" w:hAnsi="Times New Roman" w:cs="Times New Roman"/>
          <w:sz w:val="20"/>
          <w:szCs w:val="20"/>
          <w:lang w:eastAsia="ja-JP"/>
        </w:rPr>
        <w:t>.</w:t>
      </w:r>
    </w:p>
    <w:p w14:paraId="01866260" w14:textId="6DB7A2CE" w:rsidR="001A273F" w:rsidRPr="001A273F" w:rsidRDefault="00853A01" w:rsidP="001A273F">
      <w:pPr>
        <w:pStyle w:val="ListParagraph"/>
        <w:widowControl w:val="0"/>
        <w:numPr>
          <w:ilvl w:val="0"/>
          <w:numId w:val="1"/>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G. </w:t>
      </w:r>
      <w:proofErr w:type="spellStart"/>
      <w:r>
        <w:rPr>
          <w:rFonts w:ascii="Times New Roman" w:hAnsi="Times New Roman" w:cs="Times New Roman"/>
          <w:sz w:val="20"/>
          <w:szCs w:val="20"/>
        </w:rPr>
        <w:t>Mourou</w:t>
      </w:r>
      <w:proofErr w:type="spellEnd"/>
      <w:r>
        <w:rPr>
          <w:rFonts w:ascii="Times New Roman" w:hAnsi="Times New Roman" w:cs="Times New Roman"/>
          <w:sz w:val="20"/>
          <w:szCs w:val="20"/>
        </w:rPr>
        <w:t xml:space="preserve">, </w:t>
      </w:r>
      <w:r w:rsidR="001A273F" w:rsidRPr="001A273F">
        <w:rPr>
          <w:rFonts w:ascii="Times New Roman" w:hAnsi="Times New Roman" w:cs="Times New Roman"/>
          <w:sz w:val="20"/>
          <w:szCs w:val="20"/>
        </w:rPr>
        <w:t xml:space="preserve">and </w:t>
      </w:r>
      <w:r>
        <w:rPr>
          <w:rFonts w:ascii="Times New Roman" w:hAnsi="Times New Roman" w:cs="Times New Roman"/>
          <w:sz w:val="20"/>
          <w:szCs w:val="20"/>
        </w:rPr>
        <w:t xml:space="preserve">T. Tajima, </w:t>
      </w:r>
      <w:r w:rsidR="001A273F" w:rsidRPr="001A273F">
        <w:rPr>
          <w:rFonts w:ascii="Times New Roman" w:hAnsi="Times New Roman" w:cs="Times New Roman"/>
          <w:sz w:val="20"/>
          <w:szCs w:val="20"/>
        </w:rPr>
        <w:t xml:space="preserve">Science </w:t>
      </w:r>
      <w:r w:rsidR="001A273F" w:rsidRPr="001A273F">
        <w:rPr>
          <w:rFonts w:ascii="Times New Roman" w:hAnsi="Times New Roman" w:cs="Times New Roman"/>
          <w:b/>
          <w:sz w:val="20"/>
          <w:szCs w:val="20"/>
        </w:rPr>
        <w:t>331</w:t>
      </w:r>
      <w:r w:rsidR="00C169C6" w:rsidRPr="001A273F">
        <w:rPr>
          <w:rFonts w:ascii="Times New Roman" w:hAnsi="Times New Roman" w:cs="Times New Roman"/>
          <w:sz w:val="20"/>
          <w:szCs w:val="20"/>
        </w:rPr>
        <w:t xml:space="preserve"> </w:t>
      </w:r>
      <w:r w:rsidR="001A273F" w:rsidRPr="001A273F">
        <w:rPr>
          <w:rFonts w:ascii="Times New Roman" w:hAnsi="Times New Roman" w:cs="Times New Roman"/>
          <w:sz w:val="20"/>
          <w:szCs w:val="20"/>
        </w:rPr>
        <w:t>(2011)</w:t>
      </w:r>
      <w:r w:rsidR="00C169C6" w:rsidRPr="00C169C6">
        <w:rPr>
          <w:rFonts w:ascii="Times New Roman" w:hAnsi="Times New Roman" w:cs="Times New Roman"/>
          <w:sz w:val="20"/>
          <w:szCs w:val="20"/>
        </w:rPr>
        <w:t xml:space="preserve"> </w:t>
      </w:r>
      <w:r w:rsidR="00C169C6" w:rsidRPr="001A273F">
        <w:rPr>
          <w:rFonts w:ascii="Times New Roman" w:hAnsi="Times New Roman" w:cs="Times New Roman"/>
          <w:sz w:val="20"/>
          <w:szCs w:val="20"/>
        </w:rPr>
        <w:t>41</w:t>
      </w:r>
      <w:r w:rsidR="001A273F" w:rsidRPr="001A273F">
        <w:rPr>
          <w:rFonts w:ascii="Times New Roman" w:hAnsi="Times New Roman" w:cs="Times New Roman"/>
          <w:sz w:val="20"/>
          <w:szCs w:val="20"/>
        </w:rPr>
        <w:t>.</w:t>
      </w:r>
    </w:p>
    <w:p w14:paraId="3169F483" w14:textId="312D40C6" w:rsidR="001A273F" w:rsidRDefault="00825878" w:rsidP="002B5C04">
      <w:pPr>
        <w:pStyle w:val="ListParagraph"/>
        <w:numPr>
          <w:ilvl w:val="0"/>
          <w:numId w:val="1"/>
        </w:numPr>
        <w:rPr>
          <w:rFonts w:ascii="Times New Roman" w:hAnsi="Times New Roman" w:cs="Times New Roman"/>
          <w:sz w:val="20"/>
          <w:szCs w:val="20"/>
          <w:lang w:eastAsia="ja-JP"/>
        </w:rPr>
      </w:pPr>
      <w:hyperlink r:id="rId6" w:history="1">
        <w:r w:rsidR="001A273F" w:rsidRPr="00614F9A">
          <w:rPr>
            <w:rStyle w:val="Hyperlink"/>
            <w:rFonts w:ascii="Times New Roman" w:hAnsi="Times New Roman" w:cs="Times New Roman"/>
            <w:sz w:val="20"/>
            <w:szCs w:val="20"/>
            <w:lang w:eastAsia="ja-JP"/>
          </w:rPr>
          <w:t>www.extreme-light-infrastructure.eu</w:t>
        </w:r>
      </w:hyperlink>
    </w:p>
    <w:p w14:paraId="448A1520" w14:textId="3B4D14A5" w:rsidR="001A273F" w:rsidRDefault="00825878" w:rsidP="002B5C04">
      <w:pPr>
        <w:pStyle w:val="ListParagraph"/>
        <w:numPr>
          <w:ilvl w:val="0"/>
          <w:numId w:val="1"/>
        </w:numPr>
        <w:rPr>
          <w:rFonts w:ascii="Times New Roman" w:hAnsi="Times New Roman" w:cs="Times New Roman"/>
          <w:sz w:val="20"/>
          <w:szCs w:val="20"/>
          <w:lang w:eastAsia="ja-JP"/>
        </w:rPr>
      </w:pPr>
      <w:hyperlink r:id="rId7" w:history="1">
        <w:r w:rsidR="001A273F" w:rsidRPr="00614F9A">
          <w:rPr>
            <w:rStyle w:val="Hyperlink"/>
            <w:rFonts w:ascii="Times New Roman" w:hAnsi="Times New Roman" w:cs="Times New Roman"/>
            <w:sz w:val="20"/>
            <w:szCs w:val="20"/>
            <w:lang w:eastAsia="ja-JP"/>
          </w:rPr>
          <w:t>www.xcels.iapras.ru</w:t>
        </w:r>
      </w:hyperlink>
    </w:p>
    <w:p w14:paraId="47CFC5E9" w14:textId="77777777" w:rsidR="00BB2ECA" w:rsidRPr="00BB2ECA" w:rsidRDefault="00825878" w:rsidP="00BB2ECA">
      <w:pPr>
        <w:pStyle w:val="ListParagraph"/>
        <w:numPr>
          <w:ilvl w:val="0"/>
          <w:numId w:val="1"/>
        </w:numPr>
        <w:rPr>
          <w:rFonts w:ascii="Times New Roman" w:hAnsi="Times New Roman"/>
          <w:sz w:val="20"/>
          <w:szCs w:val="20"/>
        </w:rPr>
      </w:pPr>
      <w:hyperlink r:id="rId8" w:history="1">
        <w:r w:rsidR="00BB2ECA" w:rsidRPr="00BB2ECA">
          <w:rPr>
            <w:rStyle w:val="Hyperlink"/>
            <w:rFonts w:ascii="Times New Roman" w:hAnsi="Times New Roman"/>
            <w:sz w:val="20"/>
            <w:szCs w:val="20"/>
          </w:rPr>
          <w:t>www.izest.polytechnique.edu/izest-home/ican/</w:t>
        </w:r>
      </w:hyperlink>
    </w:p>
    <w:p w14:paraId="2113D877" w14:textId="4ABAE6E4" w:rsidR="009A0D05" w:rsidRPr="009A0D05" w:rsidRDefault="009A0D05" w:rsidP="009A0D05">
      <w:pPr>
        <w:pStyle w:val="ListParagraph"/>
        <w:numPr>
          <w:ilvl w:val="0"/>
          <w:numId w:val="1"/>
        </w:numPr>
        <w:spacing w:after="120"/>
        <w:rPr>
          <w:rFonts w:ascii="Times New Roman" w:hAnsi="Times New Roman" w:cs="Times New Roman"/>
          <w:sz w:val="20"/>
          <w:szCs w:val="20"/>
        </w:rPr>
      </w:pPr>
      <w:r w:rsidRPr="009A0D05">
        <w:rPr>
          <w:rFonts w:ascii="Times New Roman" w:hAnsi="Times New Roman" w:cs="Times New Roman"/>
          <w:sz w:val="20"/>
          <w:szCs w:val="20"/>
        </w:rPr>
        <w:t xml:space="preserve">G. </w:t>
      </w:r>
      <w:proofErr w:type="spellStart"/>
      <w:r w:rsidRPr="009A0D05">
        <w:rPr>
          <w:rFonts w:ascii="Times New Roman" w:hAnsi="Times New Roman" w:cs="Times New Roman"/>
          <w:sz w:val="20"/>
          <w:szCs w:val="20"/>
        </w:rPr>
        <w:t>Mourou</w:t>
      </w:r>
      <w:proofErr w:type="spellEnd"/>
      <w:r w:rsidRPr="009A0D05">
        <w:rPr>
          <w:rFonts w:ascii="Times New Roman" w:hAnsi="Times New Roman" w:cs="Times New Roman"/>
          <w:sz w:val="20"/>
          <w:szCs w:val="20"/>
        </w:rPr>
        <w:t xml:space="preserve">, W. </w:t>
      </w:r>
      <w:proofErr w:type="spellStart"/>
      <w:r w:rsidRPr="009A0D05">
        <w:rPr>
          <w:rFonts w:ascii="Times New Roman" w:hAnsi="Times New Roman" w:cs="Times New Roman"/>
          <w:sz w:val="20"/>
          <w:szCs w:val="20"/>
        </w:rPr>
        <w:t>Brocklesby</w:t>
      </w:r>
      <w:proofErr w:type="spellEnd"/>
      <w:r w:rsidRPr="009A0D05">
        <w:rPr>
          <w:rFonts w:ascii="Times New Roman" w:hAnsi="Times New Roman" w:cs="Times New Roman"/>
          <w:sz w:val="20"/>
          <w:szCs w:val="20"/>
        </w:rPr>
        <w:t xml:space="preserve">, T. Tajima, J. </w:t>
      </w:r>
      <w:proofErr w:type="spellStart"/>
      <w:r w:rsidRPr="009A0D05">
        <w:rPr>
          <w:rFonts w:ascii="Times New Roman" w:hAnsi="Times New Roman" w:cs="Times New Roman"/>
          <w:sz w:val="20"/>
          <w:szCs w:val="20"/>
        </w:rPr>
        <w:t>Limpert</w:t>
      </w:r>
      <w:proofErr w:type="spellEnd"/>
      <w:r w:rsidRPr="009A0D05">
        <w:rPr>
          <w:rFonts w:ascii="Times New Roman" w:hAnsi="Times New Roman" w:cs="Times New Roman"/>
          <w:sz w:val="20"/>
          <w:szCs w:val="20"/>
        </w:rPr>
        <w:t xml:space="preserve">, Nature Photon. </w:t>
      </w:r>
      <w:r w:rsidRPr="009A0D05">
        <w:rPr>
          <w:rFonts w:ascii="Times New Roman" w:hAnsi="Times New Roman" w:cs="Times New Roman"/>
          <w:b/>
          <w:sz w:val="20"/>
          <w:szCs w:val="20"/>
        </w:rPr>
        <w:t>7</w:t>
      </w:r>
      <w:r w:rsidRPr="009A0D05">
        <w:rPr>
          <w:rFonts w:ascii="Times New Roman" w:hAnsi="Times New Roman" w:cs="Times New Roman"/>
          <w:sz w:val="20"/>
          <w:szCs w:val="20"/>
        </w:rPr>
        <w:t xml:space="preserve"> (2013)</w:t>
      </w:r>
      <w:r w:rsidR="00C169C6" w:rsidRPr="00C169C6">
        <w:rPr>
          <w:rFonts w:ascii="Times New Roman" w:hAnsi="Times New Roman" w:cs="Times New Roman"/>
          <w:sz w:val="20"/>
          <w:szCs w:val="20"/>
        </w:rPr>
        <w:t xml:space="preserve"> </w:t>
      </w:r>
      <w:r w:rsidR="00C169C6" w:rsidRPr="009A0D05">
        <w:rPr>
          <w:rFonts w:ascii="Times New Roman" w:hAnsi="Times New Roman" w:cs="Times New Roman"/>
          <w:sz w:val="20"/>
          <w:szCs w:val="20"/>
        </w:rPr>
        <w:t>258</w:t>
      </w:r>
      <w:r w:rsidRPr="009A0D05">
        <w:rPr>
          <w:rFonts w:ascii="Times New Roman" w:hAnsi="Times New Roman" w:cs="Times New Roman"/>
          <w:sz w:val="20"/>
          <w:szCs w:val="20"/>
        </w:rPr>
        <w:t>.</w:t>
      </w:r>
    </w:p>
    <w:p w14:paraId="3EFA89E5" w14:textId="55140DB2" w:rsidR="009A0D05" w:rsidRPr="00F84AFA" w:rsidRDefault="00853A01" w:rsidP="009A0D05">
      <w:pPr>
        <w:pStyle w:val="ListParagraph"/>
        <w:numPr>
          <w:ilvl w:val="0"/>
          <w:numId w:val="1"/>
        </w:numPr>
        <w:rPr>
          <w:rFonts w:ascii="Times New Roman" w:hAnsi="Times New Roman" w:cs="Times New Roman"/>
          <w:sz w:val="20"/>
          <w:szCs w:val="20"/>
          <w:lang w:eastAsia="ja-JP"/>
        </w:rPr>
      </w:pPr>
      <w:r>
        <w:rPr>
          <w:rFonts w:ascii="Times New Roman" w:hAnsi="Times New Roman"/>
          <w:sz w:val="20"/>
          <w:szCs w:val="20"/>
        </w:rPr>
        <w:t xml:space="preserve">W. </w:t>
      </w:r>
      <w:proofErr w:type="spellStart"/>
      <w:r>
        <w:rPr>
          <w:rFonts w:ascii="Times New Roman" w:hAnsi="Times New Roman"/>
          <w:sz w:val="20"/>
          <w:szCs w:val="20"/>
        </w:rPr>
        <w:t>Leemans</w:t>
      </w:r>
      <w:proofErr w:type="spellEnd"/>
      <w:r>
        <w:rPr>
          <w:rFonts w:ascii="Times New Roman" w:hAnsi="Times New Roman"/>
          <w:sz w:val="20"/>
          <w:szCs w:val="20"/>
        </w:rPr>
        <w:t xml:space="preserve">, W. Chou, </w:t>
      </w:r>
      <w:r w:rsidR="00831DBC">
        <w:rPr>
          <w:rFonts w:ascii="Times New Roman" w:hAnsi="Times New Roman"/>
          <w:sz w:val="20"/>
          <w:szCs w:val="20"/>
        </w:rPr>
        <w:t xml:space="preserve">and </w:t>
      </w:r>
      <w:r>
        <w:rPr>
          <w:rFonts w:ascii="Times New Roman" w:hAnsi="Times New Roman"/>
          <w:sz w:val="20"/>
          <w:szCs w:val="20"/>
        </w:rPr>
        <w:t xml:space="preserve">M. </w:t>
      </w:r>
      <w:proofErr w:type="spellStart"/>
      <w:r>
        <w:rPr>
          <w:rFonts w:ascii="Times New Roman" w:hAnsi="Times New Roman"/>
          <w:sz w:val="20"/>
          <w:szCs w:val="20"/>
        </w:rPr>
        <w:t>Uesaka</w:t>
      </w:r>
      <w:proofErr w:type="spellEnd"/>
      <w:r>
        <w:rPr>
          <w:rFonts w:ascii="Times New Roman" w:hAnsi="Times New Roman"/>
          <w:sz w:val="20"/>
          <w:szCs w:val="20"/>
        </w:rPr>
        <w:t xml:space="preserve">, </w:t>
      </w:r>
      <w:r w:rsidR="00831DBC">
        <w:rPr>
          <w:rFonts w:ascii="Times New Roman" w:hAnsi="Times New Roman"/>
          <w:sz w:val="20"/>
          <w:szCs w:val="20"/>
        </w:rPr>
        <w:t xml:space="preserve">eds. </w:t>
      </w:r>
      <w:r w:rsidR="009A0D05" w:rsidRPr="009A0D05">
        <w:rPr>
          <w:rFonts w:ascii="Times New Roman" w:hAnsi="Times New Roman"/>
          <w:sz w:val="20"/>
          <w:szCs w:val="20"/>
        </w:rPr>
        <w:t xml:space="preserve">ICFA Bam Dynamics Newsletter </w:t>
      </w:r>
      <w:r w:rsidR="009A0D05" w:rsidRPr="009A0D05">
        <w:rPr>
          <w:rFonts w:ascii="Times New Roman" w:hAnsi="Times New Roman"/>
          <w:b/>
          <w:sz w:val="20"/>
          <w:szCs w:val="20"/>
        </w:rPr>
        <w:t>56</w:t>
      </w:r>
      <w:r w:rsidR="009A0D05" w:rsidRPr="009A0D05">
        <w:rPr>
          <w:rFonts w:ascii="Times New Roman" w:hAnsi="Times New Roman"/>
          <w:sz w:val="20"/>
          <w:szCs w:val="20"/>
        </w:rPr>
        <w:t xml:space="preserve"> (2011)</w:t>
      </w:r>
      <w:r w:rsidR="00C169C6" w:rsidRPr="00C169C6">
        <w:rPr>
          <w:rFonts w:ascii="Times New Roman" w:hAnsi="Times New Roman"/>
          <w:sz w:val="20"/>
          <w:szCs w:val="20"/>
        </w:rPr>
        <w:t xml:space="preserve"> </w:t>
      </w:r>
      <w:r w:rsidR="00C169C6" w:rsidRPr="009A0D05">
        <w:rPr>
          <w:rFonts w:ascii="Times New Roman" w:hAnsi="Times New Roman"/>
          <w:sz w:val="20"/>
          <w:szCs w:val="20"/>
        </w:rPr>
        <w:t>10</w:t>
      </w:r>
      <w:r w:rsidR="009A0D05" w:rsidRPr="009A0D05">
        <w:rPr>
          <w:rFonts w:ascii="Times New Roman" w:hAnsi="Times New Roman"/>
          <w:sz w:val="20"/>
          <w:szCs w:val="20"/>
        </w:rPr>
        <w:t>.</w:t>
      </w:r>
    </w:p>
    <w:p w14:paraId="5793BF8B" w14:textId="24EA6708" w:rsidR="00F84AFA" w:rsidRPr="00F84AFA" w:rsidRDefault="00825878" w:rsidP="009A0D05">
      <w:pPr>
        <w:pStyle w:val="ListParagraph"/>
        <w:numPr>
          <w:ilvl w:val="0"/>
          <w:numId w:val="1"/>
        </w:numPr>
        <w:rPr>
          <w:rFonts w:ascii="Times New Roman" w:hAnsi="Times New Roman" w:cs="Times New Roman"/>
          <w:sz w:val="20"/>
          <w:szCs w:val="20"/>
          <w:lang w:eastAsia="ja-JP"/>
        </w:rPr>
      </w:pPr>
      <w:hyperlink r:id="rId9" w:history="1">
        <w:r w:rsidR="00F84AFA" w:rsidRPr="00CE4AC0">
          <w:rPr>
            <w:rStyle w:val="Hyperlink"/>
            <w:rFonts w:ascii="Times New Roman" w:hAnsi="Times New Roman"/>
            <w:sz w:val="20"/>
            <w:szCs w:val="20"/>
          </w:rPr>
          <w:t>www.izest.polytechnique.edu</w:t>
        </w:r>
      </w:hyperlink>
    </w:p>
    <w:p w14:paraId="5A281A7A" w14:textId="77777777" w:rsidR="00F84AFA" w:rsidRPr="009A0D05" w:rsidRDefault="00F84AFA" w:rsidP="00F84AFA">
      <w:pPr>
        <w:pStyle w:val="ListParagraph"/>
        <w:rPr>
          <w:rFonts w:ascii="Times New Roman" w:hAnsi="Times New Roman" w:cs="Times New Roman"/>
          <w:sz w:val="20"/>
          <w:szCs w:val="20"/>
          <w:lang w:eastAsia="ja-JP"/>
        </w:rPr>
      </w:pPr>
    </w:p>
    <w:p w14:paraId="0FC7BA5D" w14:textId="3B386BD2" w:rsidR="00EE3D25" w:rsidRPr="007B523A" w:rsidRDefault="00EE3D25" w:rsidP="007B523A">
      <w:pPr>
        <w:pStyle w:val="ListParagraph"/>
        <w:rPr>
          <w:rFonts w:ascii="Times New Roman" w:hAnsi="Times New Roman" w:cs="Times New Roman"/>
          <w:sz w:val="20"/>
          <w:szCs w:val="20"/>
          <w:lang w:eastAsia="ja-JP"/>
        </w:rPr>
      </w:pPr>
    </w:p>
    <w:p w14:paraId="6BBA3438" w14:textId="77D6F7AE" w:rsidR="00207C77" w:rsidRPr="00222CBD" w:rsidRDefault="00207C77" w:rsidP="00222CBD">
      <w:pPr>
        <w:widowControl w:val="0"/>
        <w:autoSpaceDE w:val="0"/>
        <w:autoSpaceDN w:val="0"/>
        <w:adjustRightInd w:val="0"/>
        <w:spacing w:after="240"/>
        <w:rPr>
          <w:rFonts w:ascii="Times" w:hAnsi="Times" w:cs="Times"/>
          <w:sz w:val="20"/>
          <w:szCs w:val="20"/>
        </w:rPr>
      </w:pPr>
    </w:p>
    <w:p w14:paraId="23CE8C9D" w14:textId="60065FD6" w:rsidR="00207C77" w:rsidRDefault="00207C77" w:rsidP="00EF753D">
      <w:pPr>
        <w:rPr>
          <w:rFonts w:ascii="Times New Roman" w:hAnsi="Times New Roman"/>
          <w:sz w:val="20"/>
          <w:szCs w:val="20"/>
        </w:rPr>
      </w:pPr>
    </w:p>
    <w:p w14:paraId="45F539E1" w14:textId="77777777" w:rsidR="00207C77" w:rsidRDefault="00207C77" w:rsidP="00EF753D">
      <w:pPr>
        <w:rPr>
          <w:rFonts w:ascii="Times New Roman" w:hAnsi="Times New Roman"/>
          <w:sz w:val="20"/>
          <w:szCs w:val="20"/>
        </w:rPr>
      </w:pPr>
    </w:p>
    <w:sectPr w:rsidR="00207C77" w:rsidSect="003D02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FDF"/>
    <w:multiLevelType w:val="hybridMultilevel"/>
    <w:tmpl w:val="96A83F86"/>
    <w:lvl w:ilvl="0" w:tplc="05D4039A">
      <w:start w:val="1"/>
      <w:numFmt w:val="decimal"/>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3D1296A"/>
    <w:multiLevelType w:val="hybridMultilevel"/>
    <w:tmpl w:val="7B502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dirty"/>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514"/>
    <w:rsid w:val="000267E5"/>
    <w:rsid w:val="001A273F"/>
    <w:rsid w:val="002077C7"/>
    <w:rsid w:val="00207C77"/>
    <w:rsid w:val="00215165"/>
    <w:rsid w:val="00222CBD"/>
    <w:rsid w:val="002B5C04"/>
    <w:rsid w:val="0038792B"/>
    <w:rsid w:val="003B554C"/>
    <w:rsid w:val="003D028C"/>
    <w:rsid w:val="004E6AE2"/>
    <w:rsid w:val="00500C9E"/>
    <w:rsid w:val="005529E3"/>
    <w:rsid w:val="005A0DA6"/>
    <w:rsid w:val="00692A61"/>
    <w:rsid w:val="007A4B29"/>
    <w:rsid w:val="007B523A"/>
    <w:rsid w:val="007C03BB"/>
    <w:rsid w:val="00825878"/>
    <w:rsid w:val="00831DBC"/>
    <w:rsid w:val="00853A01"/>
    <w:rsid w:val="009156CA"/>
    <w:rsid w:val="00957EA7"/>
    <w:rsid w:val="009A0D05"/>
    <w:rsid w:val="009E1514"/>
    <w:rsid w:val="00A50674"/>
    <w:rsid w:val="00BB2ECA"/>
    <w:rsid w:val="00C169C6"/>
    <w:rsid w:val="00CD6FF5"/>
    <w:rsid w:val="00DE77A7"/>
    <w:rsid w:val="00E11098"/>
    <w:rsid w:val="00EE3D25"/>
    <w:rsid w:val="00EF753D"/>
    <w:rsid w:val="00F343F4"/>
    <w:rsid w:val="00F84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DB38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C04"/>
    <w:pPr>
      <w:ind w:left="720"/>
      <w:contextualSpacing/>
    </w:pPr>
  </w:style>
  <w:style w:type="character" w:styleId="Hyperlink">
    <w:name w:val="Hyperlink"/>
    <w:basedOn w:val="DefaultParagraphFont"/>
    <w:uiPriority w:val="99"/>
    <w:unhideWhenUsed/>
    <w:rsid w:val="007A4B29"/>
    <w:rPr>
      <w:color w:val="0000FF" w:themeColor="hyperlink"/>
      <w:u w:val="single"/>
    </w:rPr>
  </w:style>
  <w:style w:type="paragraph" w:styleId="BodyText">
    <w:name w:val="Body Text"/>
    <w:basedOn w:val="Normal"/>
    <w:link w:val="BodyTextChar"/>
    <w:rsid w:val="00E11098"/>
    <w:pPr>
      <w:spacing w:after="120"/>
    </w:pPr>
    <w:rPr>
      <w:rFonts w:ascii="Times" w:eastAsia="MS Mincho" w:hAnsi="Times" w:cs="Times New Roman"/>
      <w:szCs w:val="20"/>
      <w:lang w:eastAsia="ja-JP"/>
    </w:rPr>
  </w:style>
  <w:style w:type="character" w:customStyle="1" w:styleId="BodyTextChar">
    <w:name w:val="Body Text Char"/>
    <w:basedOn w:val="DefaultParagraphFont"/>
    <w:link w:val="BodyText"/>
    <w:rsid w:val="00E11098"/>
    <w:rPr>
      <w:rFonts w:ascii="Times" w:eastAsia="MS Mincho" w:hAnsi="Times" w:cs="Times New Roman"/>
      <w:szCs w:val="2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C04"/>
    <w:pPr>
      <w:ind w:left="720"/>
      <w:contextualSpacing/>
    </w:pPr>
  </w:style>
  <w:style w:type="character" w:styleId="Hyperlink">
    <w:name w:val="Hyperlink"/>
    <w:basedOn w:val="DefaultParagraphFont"/>
    <w:uiPriority w:val="99"/>
    <w:unhideWhenUsed/>
    <w:rsid w:val="007A4B29"/>
    <w:rPr>
      <w:color w:val="0000FF" w:themeColor="hyperlink"/>
      <w:u w:val="single"/>
    </w:rPr>
  </w:style>
  <w:style w:type="paragraph" w:styleId="BodyText">
    <w:name w:val="Body Text"/>
    <w:basedOn w:val="Normal"/>
    <w:link w:val="BodyTextChar"/>
    <w:rsid w:val="00E11098"/>
    <w:pPr>
      <w:spacing w:after="120"/>
    </w:pPr>
    <w:rPr>
      <w:rFonts w:ascii="Times" w:eastAsia="MS Mincho" w:hAnsi="Times" w:cs="Times New Roman"/>
      <w:szCs w:val="20"/>
      <w:lang w:eastAsia="ja-JP"/>
    </w:rPr>
  </w:style>
  <w:style w:type="character" w:customStyle="1" w:styleId="BodyTextChar">
    <w:name w:val="Body Text Char"/>
    <w:basedOn w:val="DefaultParagraphFont"/>
    <w:link w:val="BodyText"/>
    <w:rsid w:val="00E11098"/>
    <w:rPr>
      <w:rFonts w:ascii="Times" w:eastAsia="MS Mincho" w:hAnsi="Times" w:cs="Times New Roman"/>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extreme-light-infrastructure.eu" TargetMode="External"/><Relationship Id="rId7" Type="http://schemas.openxmlformats.org/officeDocument/2006/relationships/hyperlink" Target="http://www.xcels.iapras.ru" TargetMode="External"/><Relationship Id="rId8" Type="http://schemas.openxmlformats.org/officeDocument/2006/relationships/hyperlink" Target="http://www.izest.polytechnique.edu/izest-home/ican/" TargetMode="External"/><Relationship Id="rId9" Type="http://schemas.openxmlformats.org/officeDocument/2006/relationships/hyperlink" Target="http://www.izest.polytechnique.ed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858</Words>
  <Characters>4893</Characters>
  <Application>Microsoft Macintosh Word</Application>
  <DocSecurity>0</DocSecurity>
  <Lines>40</Lines>
  <Paragraphs>11</Paragraphs>
  <ScaleCrop>false</ScaleCrop>
  <Company>Tri Alpha Energy</Company>
  <LinksUpToDate>false</LinksUpToDate>
  <CharactersWithSpaces>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Travel/Loaner</dc:creator>
  <cp:keywords/>
  <dc:description/>
  <cp:lastModifiedBy>IT Travel/Loaner</cp:lastModifiedBy>
  <cp:revision>21</cp:revision>
  <cp:lastPrinted>2013-09-17T08:33:00Z</cp:lastPrinted>
  <dcterms:created xsi:type="dcterms:W3CDTF">2013-09-15T17:54:00Z</dcterms:created>
  <dcterms:modified xsi:type="dcterms:W3CDTF">2013-09-17T08:37:00Z</dcterms:modified>
</cp:coreProperties>
</file>